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F100" w14:textId="77777777" w:rsidR="00D60AAF" w:rsidRPr="005704EB" w:rsidRDefault="0044704C" w:rsidP="005704EB">
      <w:pPr>
        <w:pStyle w:val="Nagwek1"/>
        <w:spacing w:after="219" w:line="276" w:lineRule="auto"/>
        <w:rPr>
          <w:szCs w:val="24"/>
        </w:rPr>
      </w:pPr>
      <w:r w:rsidRPr="005704EB">
        <w:rPr>
          <w:szCs w:val="24"/>
        </w:rPr>
        <w:t xml:space="preserve">UMOWA </w:t>
      </w:r>
      <w:bookmarkStart w:id="0" w:name="_Hlk88807698"/>
      <w:r w:rsidRPr="005704EB">
        <w:rPr>
          <w:szCs w:val="24"/>
        </w:rPr>
        <w:t xml:space="preserve">NR  ……/NOE/2021 </w:t>
      </w:r>
      <w:bookmarkEnd w:id="0"/>
    </w:p>
    <w:p w14:paraId="5E128628" w14:textId="2373761D" w:rsidR="00D60AAF" w:rsidRPr="005704EB" w:rsidRDefault="0044704C" w:rsidP="005704EB">
      <w:pPr>
        <w:spacing w:after="181" w:line="276" w:lineRule="auto"/>
        <w:ind w:right="110"/>
        <w:rPr>
          <w:szCs w:val="24"/>
        </w:rPr>
      </w:pPr>
      <w:r w:rsidRPr="005704EB">
        <w:rPr>
          <w:szCs w:val="24"/>
        </w:rPr>
        <w:t xml:space="preserve">zawarta w dniu ……………r. w Szczecinie pomiędzy: </w:t>
      </w:r>
    </w:p>
    <w:p w14:paraId="07B1A1B9" w14:textId="64AC1028" w:rsidR="00D60AAF" w:rsidRPr="005704EB" w:rsidRDefault="0044704C" w:rsidP="001A010F">
      <w:pPr>
        <w:pStyle w:val="Akapitzlist"/>
        <w:numPr>
          <w:ilvl w:val="0"/>
          <w:numId w:val="2"/>
        </w:numPr>
        <w:spacing w:after="175" w:line="276" w:lineRule="auto"/>
        <w:ind w:left="10" w:right="110" w:hanging="10"/>
        <w:rPr>
          <w:szCs w:val="24"/>
        </w:rPr>
      </w:pPr>
      <w:r w:rsidRPr="005704EB">
        <w:rPr>
          <w:szCs w:val="24"/>
        </w:rPr>
        <w:t xml:space="preserve">Gminą Miasto Szczecin - Miejski Ośrodek Sportu, Rekreacji i Rehabilitacji z siedzibą  </w:t>
      </w:r>
      <w:r w:rsidR="001620F1">
        <w:rPr>
          <w:szCs w:val="24"/>
        </w:rPr>
        <w:br/>
      </w:r>
      <w:r w:rsidRPr="005704EB">
        <w:rPr>
          <w:szCs w:val="24"/>
        </w:rPr>
        <w:t xml:space="preserve">w Szczecinie przy ul. Wł. Szafera 7, 71–245 Szczecin, którą reprezentuje: </w:t>
      </w:r>
    </w:p>
    <w:p w14:paraId="4495ECFB" w14:textId="77777777" w:rsidR="00D60AAF" w:rsidRPr="005704EB" w:rsidRDefault="0044704C" w:rsidP="005704EB">
      <w:pPr>
        <w:spacing w:after="181" w:line="276" w:lineRule="auto"/>
        <w:ind w:right="110"/>
        <w:rPr>
          <w:szCs w:val="24"/>
        </w:rPr>
      </w:pPr>
      <w:r w:rsidRPr="005704EB">
        <w:rPr>
          <w:szCs w:val="24"/>
        </w:rPr>
        <w:t xml:space="preserve">……………………. – ……………………..  </w:t>
      </w:r>
    </w:p>
    <w:p w14:paraId="46B12A8E" w14:textId="77777777" w:rsidR="00D60AAF" w:rsidRPr="005704EB" w:rsidRDefault="0044704C" w:rsidP="005704EB">
      <w:pPr>
        <w:spacing w:line="276" w:lineRule="auto"/>
        <w:ind w:right="110"/>
        <w:rPr>
          <w:szCs w:val="24"/>
        </w:rPr>
      </w:pPr>
      <w:r w:rsidRPr="005704EB">
        <w:rPr>
          <w:szCs w:val="24"/>
        </w:rPr>
        <w:t xml:space="preserve">działający na podstawie pełnomocnictwa udzielonego przez Prezydenta Miasta Szczecin zwaną dalej Zamawiającym, </w:t>
      </w:r>
    </w:p>
    <w:p w14:paraId="15BA6D78" w14:textId="77777777" w:rsidR="00D60AAF" w:rsidRPr="005704EB" w:rsidRDefault="0044704C" w:rsidP="005704EB">
      <w:pPr>
        <w:spacing w:after="179" w:line="276" w:lineRule="auto"/>
        <w:ind w:right="110"/>
        <w:rPr>
          <w:szCs w:val="24"/>
        </w:rPr>
      </w:pPr>
      <w:r w:rsidRPr="005704EB">
        <w:rPr>
          <w:szCs w:val="24"/>
        </w:rPr>
        <w:t xml:space="preserve">a </w:t>
      </w:r>
    </w:p>
    <w:p w14:paraId="2C064CF1" w14:textId="398E2BE7" w:rsidR="00D60AAF" w:rsidRPr="005704EB" w:rsidRDefault="0044704C" w:rsidP="001A010F">
      <w:pPr>
        <w:numPr>
          <w:ilvl w:val="0"/>
          <w:numId w:val="2"/>
        </w:numPr>
        <w:spacing w:line="276" w:lineRule="auto"/>
        <w:ind w:left="10" w:right="110" w:hanging="10"/>
        <w:rPr>
          <w:szCs w:val="24"/>
        </w:rPr>
      </w:pPr>
      <w:r w:rsidRPr="005704EB">
        <w:rPr>
          <w:szCs w:val="24"/>
        </w:rPr>
        <w:t xml:space="preserve">………………………………………………………………………..       </w:t>
      </w:r>
      <w:r w:rsidR="00A57EE0" w:rsidRPr="005704EB">
        <w:rPr>
          <w:szCs w:val="24"/>
        </w:rPr>
        <w:br/>
      </w:r>
      <w:r w:rsidRPr="005704EB">
        <w:rPr>
          <w:szCs w:val="24"/>
        </w:rPr>
        <w:t xml:space="preserve">z siedzibą: ………………………… </w:t>
      </w:r>
    </w:p>
    <w:p w14:paraId="08C283CF" w14:textId="77777777" w:rsidR="00D60AAF" w:rsidRPr="005704EB" w:rsidRDefault="0044704C" w:rsidP="005704EB">
      <w:pPr>
        <w:spacing w:after="6" w:line="276" w:lineRule="auto"/>
        <w:ind w:right="110"/>
        <w:jc w:val="left"/>
        <w:rPr>
          <w:szCs w:val="24"/>
        </w:rPr>
      </w:pPr>
      <w:r w:rsidRPr="005704EB">
        <w:rPr>
          <w:szCs w:val="24"/>
        </w:rPr>
        <w:t xml:space="preserve">NIP: ………………………..,               REGON ………………………………. zwanym dalej Wykonawcą  reprezentowanym przez:  </w:t>
      </w:r>
    </w:p>
    <w:p w14:paraId="29474FE7" w14:textId="77777777" w:rsidR="00D60AAF" w:rsidRPr="005704EB" w:rsidRDefault="0044704C" w:rsidP="001A010F">
      <w:pPr>
        <w:numPr>
          <w:ilvl w:val="0"/>
          <w:numId w:val="1"/>
        </w:numPr>
        <w:spacing w:after="186" w:line="276" w:lineRule="auto"/>
        <w:ind w:left="10" w:right="110"/>
        <w:rPr>
          <w:szCs w:val="24"/>
        </w:rPr>
      </w:pPr>
      <w:r w:rsidRPr="005704EB">
        <w:rPr>
          <w:szCs w:val="24"/>
        </w:rPr>
        <w:t xml:space="preserve">…………………………………..  </w:t>
      </w:r>
      <w:r w:rsidRPr="005704EB">
        <w:rPr>
          <w:szCs w:val="24"/>
        </w:rPr>
        <w:tab/>
        <w:t xml:space="preserve">- </w:t>
      </w:r>
      <w:r w:rsidRPr="005704EB">
        <w:rPr>
          <w:szCs w:val="24"/>
        </w:rPr>
        <w:tab/>
        <w:t xml:space="preserve">……………………………. </w:t>
      </w:r>
    </w:p>
    <w:p w14:paraId="2FD11122" w14:textId="77777777" w:rsidR="00D60AAF" w:rsidRPr="005704EB" w:rsidRDefault="0044704C" w:rsidP="001A010F">
      <w:pPr>
        <w:numPr>
          <w:ilvl w:val="0"/>
          <w:numId w:val="1"/>
        </w:numPr>
        <w:spacing w:after="143" w:line="276" w:lineRule="auto"/>
        <w:ind w:left="10" w:right="110"/>
        <w:rPr>
          <w:szCs w:val="24"/>
        </w:rPr>
      </w:pPr>
      <w:r w:rsidRPr="005704EB">
        <w:rPr>
          <w:szCs w:val="24"/>
        </w:rPr>
        <w:t xml:space="preserve">…………………………………..  </w:t>
      </w:r>
      <w:r w:rsidRPr="005704EB">
        <w:rPr>
          <w:szCs w:val="24"/>
        </w:rPr>
        <w:tab/>
        <w:t xml:space="preserve">- </w:t>
      </w:r>
      <w:r w:rsidRPr="005704EB">
        <w:rPr>
          <w:szCs w:val="24"/>
        </w:rPr>
        <w:tab/>
        <w:t xml:space="preserve">……………………………. </w:t>
      </w:r>
    </w:p>
    <w:p w14:paraId="028B1262" w14:textId="126C24CD" w:rsidR="00D60AAF" w:rsidRPr="005704EB" w:rsidRDefault="0044704C" w:rsidP="005704EB">
      <w:pPr>
        <w:spacing w:line="276" w:lineRule="auto"/>
        <w:ind w:right="110"/>
        <w:rPr>
          <w:szCs w:val="24"/>
        </w:rPr>
      </w:pPr>
      <w:r w:rsidRPr="005704EB">
        <w:rPr>
          <w:szCs w:val="24"/>
        </w:rPr>
        <w:t xml:space="preserve">Niniejsza umowa zostaje zawarta w wyniku dokonania przez Zamawiającego wyboru oferty najkorzystniejszej w postępowaniu o udzielnie zamówienia publicznego przeprowadzonego  </w:t>
      </w:r>
      <w:r w:rsidR="003C4990">
        <w:rPr>
          <w:szCs w:val="24"/>
        </w:rPr>
        <w:br/>
      </w:r>
      <w:r w:rsidRPr="005704EB">
        <w:rPr>
          <w:szCs w:val="24"/>
        </w:rPr>
        <w:t xml:space="preserve">w trybie podstawowym, zgodnie z </w:t>
      </w:r>
      <w:r w:rsidR="00976A8E">
        <w:rPr>
          <w:szCs w:val="24"/>
        </w:rPr>
        <w:t xml:space="preserve">art. 275 pkt 1 </w:t>
      </w:r>
      <w:r w:rsidRPr="005704EB">
        <w:rPr>
          <w:szCs w:val="24"/>
        </w:rPr>
        <w:t>ustaw</w:t>
      </w:r>
      <w:r w:rsidR="00976A8E">
        <w:rPr>
          <w:szCs w:val="24"/>
        </w:rPr>
        <w:t>y</w:t>
      </w:r>
      <w:r w:rsidRPr="005704EB">
        <w:rPr>
          <w:szCs w:val="24"/>
        </w:rPr>
        <w:t xml:space="preserve"> z dnia 11 września 2019 r. Prawo zamówień publicznych (t.j. Dz. U. z 2021 r. poz. 1129 ze zm.), zwaną dalej „ustawą pzp” </w:t>
      </w:r>
    </w:p>
    <w:p w14:paraId="2C4CE297" w14:textId="77777777" w:rsidR="00D60AAF" w:rsidRPr="005704EB" w:rsidRDefault="0044704C" w:rsidP="005704EB">
      <w:pPr>
        <w:spacing w:after="100" w:line="276" w:lineRule="auto"/>
        <w:ind w:right="110"/>
        <w:jc w:val="left"/>
        <w:rPr>
          <w:szCs w:val="24"/>
        </w:rPr>
      </w:pPr>
      <w:r w:rsidRPr="005704EB">
        <w:rPr>
          <w:b/>
          <w:szCs w:val="24"/>
        </w:rPr>
        <w:t xml:space="preserve"> </w:t>
      </w:r>
    </w:p>
    <w:p w14:paraId="7ECD6A82" w14:textId="2A7523D5" w:rsidR="00076549" w:rsidRPr="00042853" w:rsidRDefault="00042853" w:rsidP="001A010F">
      <w:pPr>
        <w:pStyle w:val="Akapitzlist"/>
        <w:numPr>
          <w:ilvl w:val="0"/>
          <w:numId w:val="21"/>
        </w:numPr>
        <w:spacing w:after="2" w:line="276" w:lineRule="auto"/>
        <w:ind w:right="110"/>
        <w:jc w:val="center"/>
        <w:rPr>
          <w:rFonts w:eastAsia="Arial"/>
          <w:szCs w:val="24"/>
        </w:rPr>
      </w:pPr>
      <w:r w:rsidRPr="005704EB">
        <w:rPr>
          <w:rFonts w:eastAsia="Arial"/>
          <w:szCs w:val="24"/>
        </w:rPr>
        <w:t xml:space="preserve">Przedmiot umowy. </w:t>
      </w:r>
      <w:r w:rsidRPr="005704EB">
        <w:rPr>
          <w:szCs w:val="24"/>
        </w:rPr>
        <w:t>Postanowienia ogólne</w:t>
      </w:r>
    </w:p>
    <w:p w14:paraId="6AEC64C3" w14:textId="77777777" w:rsidR="00042853" w:rsidRPr="005704EB" w:rsidRDefault="00042853" w:rsidP="00042853">
      <w:pPr>
        <w:pStyle w:val="Akapitzlist"/>
        <w:spacing w:after="2" w:line="276" w:lineRule="auto"/>
        <w:ind w:right="110" w:firstLine="0"/>
        <w:rPr>
          <w:rFonts w:eastAsia="Arial"/>
          <w:szCs w:val="24"/>
        </w:rPr>
      </w:pPr>
    </w:p>
    <w:p w14:paraId="095CFABB" w14:textId="0D7BAC92" w:rsidR="00600A63" w:rsidRPr="00600A63" w:rsidRDefault="00600A63" w:rsidP="001A010F">
      <w:pPr>
        <w:numPr>
          <w:ilvl w:val="0"/>
          <w:numId w:val="3"/>
        </w:numPr>
        <w:spacing w:after="10" w:line="276" w:lineRule="auto"/>
        <w:ind w:left="10" w:right="110"/>
        <w:rPr>
          <w:rFonts w:eastAsia="Arial"/>
          <w:szCs w:val="24"/>
        </w:rPr>
      </w:pPr>
      <w:r w:rsidRPr="00600A63">
        <w:rPr>
          <w:rFonts w:eastAsia="Arial"/>
          <w:szCs w:val="24"/>
        </w:rPr>
        <w:t>Przedmiotem niniejszej Umowy jest określenie praw i obowiązków Stron związanych ze sprzedażą i zakupem (</w:t>
      </w:r>
      <w:r w:rsidRPr="00600A63">
        <w:rPr>
          <w:rFonts w:eastAsia="Arial"/>
          <w:i/>
          <w:szCs w:val="24"/>
        </w:rPr>
        <w:t>dostawą</w:t>
      </w:r>
      <w:r w:rsidRPr="00600A63">
        <w:rPr>
          <w:rFonts w:eastAsia="Arial"/>
          <w:szCs w:val="24"/>
        </w:rPr>
        <w:t xml:space="preserve">), a także z odbiorem energii elektrycznej oraz świadczeniem usługi </w:t>
      </w:r>
      <w:r w:rsidRPr="001C090D">
        <w:rPr>
          <w:rFonts w:eastAsia="Arial"/>
          <w:color w:val="auto"/>
          <w:szCs w:val="24"/>
        </w:rPr>
        <w:t xml:space="preserve">dystrybucji </w:t>
      </w:r>
      <w:r w:rsidR="00863220">
        <w:rPr>
          <w:rFonts w:eastAsia="Arial"/>
          <w:color w:val="auto"/>
          <w:szCs w:val="24"/>
        </w:rPr>
        <w:t xml:space="preserve">i </w:t>
      </w:r>
      <w:r w:rsidR="00076549" w:rsidRPr="001C090D">
        <w:rPr>
          <w:rFonts w:eastAsia="Arial"/>
          <w:color w:val="auto"/>
          <w:szCs w:val="24"/>
        </w:rPr>
        <w:t xml:space="preserve">rozliczenia </w:t>
      </w:r>
      <w:r w:rsidRPr="001C090D">
        <w:rPr>
          <w:rFonts w:eastAsia="Arial"/>
          <w:color w:val="auto"/>
          <w:szCs w:val="24"/>
        </w:rPr>
        <w:t xml:space="preserve">energii </w:t>
      </w:r>
      <w:r w:rsidRPr="00600A63">
        <w:rPr>
          <w:rFonts w:eastAsia="Arial"/>
          <w:szCs w:val="24"/>
        </w:rPr>
        <w:t xml:space="preserve">dla </w:t>
      </w:r>
      <w:r w:rsidR="00046DBB">
        <w:rPr>
          <w:rFonts w:eastAsia="Arial"/>
          <w:szCs w:val="24"/>
        </w:rPr>
        <w:t>z</w:t>
      </w:r>
      <w:r w:rsidR="00046DBB" w:rsidRPr="005704EB">
        <w:rPr>
          <w:rFonts w:eastAsia="Arial"/>
          <w:szCs w:val="24"/>
        </w:rPr>
        <w:t>arządzan</w:t>
      </w:r>
      <w:r w:rsidR="00046DBB">
        <w:rPr>
          <w:rFonts w:eastAsia="Arial"/>
          <w:szCs w:val="24"/>
        </w:rPr>
        <w:t>ego</w:t>
      </w:r>
      <w:r w:rsidR="00046DBB" w:rsidRPr="005704EB">
        <w:rPr>
          <w:rFonts w:eastAsia="Arial"/>
          <w:szCs w:val="24"/>
        </w:rPr>
        <w:t xml:space="preserve"> przez Gminę Miasto Szczecin - Miejski Ośrodek Sportu, Rekreacji i Rehabilitacji z siedzibą w Szczecinie</w:t>
      </w:r>
      <w:r w:rsidR="00046DBB" w:rsidRPr="00046DBB">
        <w:rPr>
          <w:rFonts w:eastAsia="Arial"/>
          <w:szCs w:val="24"/>
        </w:rPr>
        <w:t xml:space="preserve"> obiektu Netto Arena ul.Wł. Szafera 3,5,7</w:t>
      </w:r>
      <w:r w:rsidR="00046DBB">
        <w:rPr>
          <w:rFonts w:eastAsia="Arial"/>
          <w:szCs w:val="24"/>
        </w:rPr>
        <w:t>,</w:t>
      </w:r>
      <w:r w:rsidR="00046DBB" w:rsidRPr="00046DBB">
        <w:rPr>
          <w:rFonts w:eastAsia="Arial"/>
          <w:szCs w:val="24"/>
        </w:rPr>
        <w:t xml:space="preserve"> </w:t>
      </w:r>
      <w:r w:rsidRPr="00600A63">
        <w:rPr>
          <w:rFonts w:eastAsia="Arial"/>
          <w:szCs w:val="24"/>
        </w:rPr>
        <w:t>posiadając</w:t>
      </w:r>
      <w:r w:rsidR="00046DBB">
        <w:rPr>
          <w:rFonts w:eastAsia="Arial"/>
          <w:szCs w:val="24"/>
        </w:rPr>
        <w:t>ego</w:t>
      </w:r>
      <w:r w:rsidRPr="00600A63">
        <w:rPr>
          <w:rFonts w:eastAsia="Arial"/>
          <w:szCs w:val="24"/>
        </w:rPr>
        <w:t xml:space="preserve"> zainstalowane panele fotowoltaiczne (dalej także „</w:t>
      </w:r>
      <w:r w:rsidR="00076549" w:rsidRPr="005704EB">
        <w:rPr>
          <w:rFonts w:eastAsia="Arial"/>
          <w:i/>
          <w:szCs w:val="24"/>
        </w:rPr>
        <w:t>obiekt</w:t>
      </w:r>
      <w:r w:rsidRPr="00600A63">
        <w:rPr>
          <w:rFonts w:eastAsia="Arial"/>
          <w:szCs w:val="24"/>
        </w:rPr>
        <w:t xml:space="preserve">”). </w:t>
      </w:r>
    </w:p>
    <w:p w14:paraId="0920EA9F" w14:textId="5C785FB1" w:rsidR="00600A63" w:rsidRPr="00600A63" w:rsidRDefault="00600A63" w:rsidP="001620F1">
      <w:pPr>
        <w:numPr>
          <w:ilvl w:val="0"/>
          <w:numId w:val="3"/>
        </w:numPr>
        <w:spacing w:after="10" w:line="276" w:lineRule="auto"/>
        <w:ind w:left="10" w:right="110"/>
        <w:rPr>
          <w:rFonts w:eastAsia="Arial"/>
          <w:szCs w:val="24"/>
        </w:rPr>
      </w:pPr>
      <w:r w:rsidRPr="00600A63">
        <w:rPr>
          <w:rFonts w:eastAsia="Arial"/>
          <w:szCs w:val="24"/>
        </w:rPr>
        <w:t>Sprzedaż energii elektrycznej odbywa się za pośrednictwem sieci dystrybucyjnej należącej do Operatora Systemu Dystrybucyjnego (dalej „</w:t>
      </w:r>
      <w:r w:rsidRPr="00600A63">
        <w:rPr>
          <w:rFonts w:eastAsia="Arial"/>
          <w:i/>
          <w:szCs w:val="24"/>
        </w:rPr>
        <w:t>OSD</w:t>
      </w:r>
      <w:r w:rsidRPr="00600A63">
        <w:rPr>
          <w:rFonts w:eastAsia="Arial"/>
          <w:szCs w:val="24"/>
        </w:rPr>
        <w:t xml:space="preserve">”), z którym Wykonawca ma podpisaną(e) umowę(y) o świadczenie usługi dystrybucji energii elektrycznej. Wykonawca oświadcza, że w celu realizacji niniejszej Umowy, zlecił OSD odrębną(ymi) umową(ami), we własnym imieniu, świadczenie usług dystrybucji energii elektrycznej. </w:t>
      </w:r>
    </w:p>
    <w:p w14:paraId="3826ABB2" w14:textId="753290BC" w:rsidR="00600A63" w:rsidRPr="00600A63" w:rsidRDefault="00600A63" w:rsidP="001620F1">
      <w:pPr>
        <w:numPr>
          <w:ilvl w:val="0"/>
          <w:numId w:val="3"/>
        </w:numPr>
        <w:spacing w:after="0" w:line="276" w:lineRule="auto"/>
        <w:ind w:left="10" w:right="110"/>
        <w:jc w:val="left"/>
        <w:rPr>
          <w:rFonts w:eastAsia="Arial"/>
          <w:szCs w:val="24"/>
        </w:rPr>
      </w:pPr>
      <w:r w:rsidRPr="00600A63">
        <w:rPr>
          <w:rFonts w:eastAsia="Arial"/>
          <w:szCs w:val="24"/>
        </w:rPr>
        <w:t>Zamawiający oświadcza, że Zamawiający dysponuj</w:t>
      </w:r>
      <w:r w:rsidR="00076549" w:rsidRPr="005704EB">
        <w:rPr>
          <w:rFonts w:eastAsia="Arial"/>
          <w:szCs w:val="24"/>
        </w:rPr>
        <w:t>e</w:t>
      </w:r>
      <w:r w:rsidRPr="00600A63">
        <w:rPr>
          <w:rFonts w:eastAsia="Arial"/>
          <w:szCs w:val="24"/>
        </w:rPr>
        <w:t xml:space="preserve"> tytułem prawnym do korzystania z obiekt</w:t>
      </w:r>
      <w:r w:rsidR="00042853">
        <w:rPr>
          <w:rFonts w:eastAsia="Arial"/>
          <w:szCs w:val="24"/>
        </w:rPr>
        <w:t>u</w:t>
      </w:r>
      <w:r w:rsidRPr="00600A63">
        <w:rPr>
          <w:rFonts w:eastAsia="Arial"/>
          <w:szCs w:val="24"/>
        </w:rPr>
        <w:t>, do któr</w:t>
      </w:r>
      <w:r w:rsidR="00042853">
        <w:rPr>
          <w:rFonts w:eastAsia="Arial"/>
          <w:szCs w:val="24"/>
        </w:rPr>
        <w:t>ego</w:t>
      </w:r>
      <w:r w:rsidRPr="00600A63">
        <w:rPr>
          <w:rFonts w:eastAsia="Arial"/>
          <w:szCs w:val="24"/>
        </w:rPr>
        <w:t xml:space="preserve"> ma być dostarczana energia elektryczna na podstawie niniejszej Umowy</w:t>
      </w:r>
      <w:r w:rsidR="00680995" w:rsidRPr="005704EB">
        <w:rPr>
          <w:rFonts w:eastAsia="Arial"/>
          <w:szCs w:val="24"/>
        </w:rPr>
        <w:t>.</w:t>
      </w:r>
      <w:r w:rsidRPr="00600A63">
        <w:rPr>
          <w:rFonts w:eastAsia="Arial"/>
          <w:szCs w:val="24"/>
        </w:rPr>
        <w:t xml:space="preserve"> </w:t>
      </w:r>
    </w:p>
    <w:p w14:paraId="3E95929F" w14:textId="1549DF78" w:rsidR="00600A63" w:rsidRDefault="00600A63" w:rsidP="001620F1">
      <w:pPr>
        <w:numPr>
          <w:ilvl w:val="0"/>
          <w:numId w:val="3"/>
        </w:numPr>
        <w:spacing w:after="10" w:line="276" w:lineRule="auto"/>
        <w:ind w:left="10" w:right="110"/>
        <w:rPr>
          <w:rFonts w:eastAsia="Arial"/>
          <w:szCs w:val="24"/>
        </w:rPr>
      </w:pPr>
      <w:r w:rsidRPr="00863220">
        <w:rPr>
          <w:rFonts w:eastAsia="Arial"/>
          <w:szCs w:val="24"/>
        </w:rPr>
        <w:t>Zamawiający zleca, a Wykonawca przyjmuje do wykonania realizację zamówienia  pn. „</w:t>
      </w:r>
      <w:r w:rsidR="00863220" w:rsidRPr="00863220">
        <w:rPr>
          <w:rFonts w:eastAsia="Arial"/>
          <w:szCs w:val="24"/>
        </w:rPr>
        <w:t>Zawarcie umowy prosumenckiej przez MOSRiR na energie elektryczn</w:t>
      </w:r>
      <w:r w:rsidR="00976A8E">
        <w:rPr>
          <w:rFonts w:eastAsia="Arial"/>
          <w:szCs w:val="24"/>
        </w:rPr>
        <w:t>ą</w:t>
      </w:r>
      <w:r w:rsidR="00863220" w:rsidRPr="00863220">
        <w:rPr>
          <w:rFonts w:eastAsia="Arial"/>
          <w:szCs w:val="24"/>
        </w:rPr>
        <w:t xml:space="preserve"> na obiekt Netto Arena ul. Wł. Szafera 3,5,7 na rok</w:t>
      </w:r>
      <w:r w:rsidR="00863220">
        <w:rPr>
          <w:rFonts w:eastAsia="Arial"/>
          <w:szCs w:val="24"/>
        </w:rPr>
        <w:t xml:space="preserve"> </w:t>
      </w:r>
      <w:r w:rsidR="00863220" w:rsidRPr="00863220">
        <w:rPr>
          <w:rFonts w:eastAsia="Arial"/>
          <w:szCs w:val="24"/>
        </w:rPr>
        <w:t>2022</w:t>
      </w:r>
      <w:r w:rsidRPr="00863220">
        <w:rPr>
          <w:rFonts w:eastAsia="Arial"/>
          <w:szCs w:val="24"/>
        </w:rPr>
        <w:t xml:space="preserve">”, zgodnie z wykazem punktów poboru energii </w:t>
      </w:r>
      <w:r w:rsidR="00046DBB">
        <w:rPr>
          <w:rFonts w:eastAsia="Arial"/>
          <w:szCs w:val="24"/>
        </w:rPr>
        <w:t xml:space="preserve">(PPE) </w:t>
      </w:r>
      <w:r w:rsidRPr="00863220">
        <w:rPr>
          <w:rFonts w:eastAsia="Arial"/>
          <w:szCs w:val="24"/>
        </w:rPr>
        <w:t xml:space="preserve">określonym w </w:t>
      </w:r>
      <w:r w:rsidR="00DF6692">
        <w:rPr>
          <w:rFonts w:eastAsia="Arial"/>
          <w:szCs w:val="24"/>
        </w:rPr>
        <w:t>SWZ Rozdział XVI Opis przedmiotu zamówienia</w:t>
      </w:r>
      <w:r w:rsidRPr="00863220">
        <w:rPr>
          <w:rFonts w:eastAsia="Arial"/>
          <w:szCs w:val="24"/>
        </w:rPr>
        <w:t xml:space="preserve">. </w:t>
      </w:r>
    </w:p>
    <w:p w14:paraId="63B81FAB" w14:textId="77777777" w:rsidR="001620F1" w:rsidRPr="00863220" w:rsidRDefault="001620F1" w:rsidP="001620F1">
      <w:pPr>
        <w:spacing w:after="10" w:line="276" w:lineRule="auto"/>
        <w:ind w:right="110"/>
        <w:rPr>
          <w:rFonts w:eastAsia="Arial"/>
          <w:szCs w:val="24"/>
        </w:rPr>
      </w:pPr>
    </w:p>
    <w:p w14:paraId="0B26B821" w14:textId="77777777" w:rsidR="00600A63" w:rsidRPr="00600A63" w:rsidRDefault="00600A63" w:rsidP="001620F1">
      <w:pPr>
        <w:spacing w:after="0" w:line="276" w:lineRule="auto"/>
        <w:ind w:right="110"/>
        <w:jc w:val="center"/>
        <w:rPr>
          <w:rFonts w:eastAsia="Arial"/>
          <w:szCs w:val="24"/>
        </w:rPr>
      </w:pPr>
      <w:r w:rsidRPr="00600A63">
        <w:rPr>
          <w:rFonts w:eastAsia="Arial"/>
          <w:szCs w:val="24"/>
        </w:rPr>
        <w:t xml:space="preserve">§2 </w:t>
      </w:r>
    </w:p>
    <w:p w14:paraId="2E9A4C06" w14:textId="44A5CCC7" w:rsidR="00600A63" w:rsidRPr="00600A63" w:rsidRDefault="00600A63" w:rsidP="001620F1">
      <w:pPr>
        <w:spacing w:after="0" w:line="276" w:lineRule="auto"/>
        <w:ind w:right="110"/>
        <w:jc w:val="center"/>
        <w:rPr>
          <w:rFonts w:eastAsia="Arial"/>
          <w:szCs w:val="24"/>
        </w:rPr>
      </w:pPr>
      <w:r w:rsidRPr="00600A63">
        <w:rPr>
          <w:rFonts w:eastAsia="Arial"/>
          <w:szCs w:val="24"/>
        </w:rPr>
        <w:t xml:space="preserve">Postanowienia wstępne  </w:t>
      </w:r>
    </w:p>
    <w:p w14:paraId="70635306" w14:textId="77777777" w:rsidR="00600A63" w:rsidRPr="00600A63" w:rsidRDefault="00600A63" w:rsidP="001620F1">
      <w:pPr>
        <w:numPr>
          <w:ilvl w:val="0"/>
          <w:numId w:val="4"/>
        </w:numPr>
        <w:spacing w:after="139" w:line="276" w:lineRule="auto"/>
        <w:ind w:left="10" w:right="110"/>
        <w:rPr>
          <w:rFonts w:eastAsia="Arial"/>
          <w:szCs w:val="24"/>
        </w:rPr>
      </w:pPr>
      <w:r w:rsidRPr="00600A63">
        <w:rPr>
          <w:rFonts w:eastAsia="Arial"/>
          <w:szCs w:val="24"/>
        </w:rPr>
        <w:t xml:space="preserve">Niniejsza Umowa realizowana będzie na podstawie: </w:t>
      </w:r>
    </w:p>
    <w:p w14:paraId="7E80DB11" w14:textId="5F7C5FC4" w:rsidR="00600A63" w:rsidRPr="00600A63" w:rsidRDefault="00600A63" w:rsidP="001620F1">
      <w:pPr>
        <w:numPr>
          <w:ilvl w:val="1"/>
          <w:numId w:val="4"/>
        </w:numPr>
        <w:spacing w:after="10" w:line="276" w:lineRule="auto"/>
        <w:ind w:left="10" w:right="110"/>
        <w:rPr>
          <w:rFonts w:eastAsia="Arial"/>
          <w:szCs w:val="24"/>
        </w:rPr>
      </w:pPr>
      <w:r w:rsidRPr="00600A63">
        <w:rPr>
          <w:rFonts w:eastAsia="Arial"/>
          <w:szCs w:val="24"/>
        </w:rPr>
        <w:lastRenderedPageBreak/>
        <w:t>Dokumentacji postępowania pn. „</w:t>
      </w:r>
      <w:r w:rsidR="00680995" w:rsidRPr="005704EB">
        <w:rPr>
          <w:rFonts w:eastAsia="Arial"/>
          <w:szCs w:val="24"/>
        </w:rPr>
        <w:t>Zawarcie umowy prosumenckiej</w:t>
      </w:r>
      <w:r w:rsidR="00BD1F51" w:rsidRPr="005704EB">
        <w:rPr>
          <w:rFonts w:eastAsia="Arial"/>
          <w:szCs w:val="24"/>
        </w:rPr>
        <w:t xml:space="preserve"> </w:t>
      </w:r>
      <w:r w:rsidR="00680995" w:rsidRPr="005704EB">
        <w:rPr>
          <w:rFonts w:eastAsia="Arial"/>
          <w:szCs w:val="24"/>
        </w:rPr>
        <w:t>przez MOSRiR na energie</w:t>
      </w:r>
      <w:r w:rsidR="00BD1F51" w:rsidRPr="005704EB">
        <w:rPr>
          <w:rFonts w:eastAsia="Arial"/>
          <w:szCs w:val="24"/>
        </w:rPr>
        <w:t xml:space="preserve"> </w:t>
      </w:r>
      <w:r w:rsidR="00680995" w:rsidRPr="005704EB">
        <w:rPr>
          <w:rFonts w:eastAsia="Arial"/>
          <w:szCs w:val="24"/>
        </w:rPr>
        <w:t>elektryczna na obiekt Netto Arena ul.</w:t>
      </w:r>
      <w:r w:rsidR="00BD1F51" w:rsidRPr="005704EB">
        <w:rPr>
          <w:rFonts w:eastAsia="Arial"/>
          <w:szCs w:val="24"/>
        </w:rPr>
        <w:t xml:space="preserve"> </w:t>
      </w:r>
      <w:r w:rsidR="00680995" w:rsidRPr="005704EB">
        <w:rPr>
          <w:rFonts w:eastAsia="Arial"/>
          <w:szCs w:val="24"/>
        </w:rPr>
        <w:t>Wł. Szafera 3,5,7 na rok 2022</w:t>
      </w:r>
      <w:r w:rsidRPr="00600A63">
        <w:rPr>
          <w:rFonts w:eastAsia="Arial"/>
          <w:szCs w:val="24"/>
        </w:rPr>
        <w:t xml:space="preserve">”, </w:t>
      </w:r>
    </w:p>
    <w:p w14:paraId="3061171C" w14:textId="77777777" w:rsidR="00600A63" w:rsidRPr="00600A63" w:rsidRDefault="00600A63" w:rsidP="001620F1">
      <w:pPr>
        <w:numPr>
          <w:ilvl w:val="1"/>
          <w:numId w:val="4"/>
        </w:numPr>
        <w:spacing w:after="105" w:line="276" w:lineRule="auto"/>
        <w:ind w:left="10" w:right="110"/>
        <w:rPr>
          <w:rFonts w:eastAsia="Arial"/>
          <w:szCs w:val="24"/>
        </w:rPr>
      </w:pPr>
      <w:r w:rsidRPr="00600A63">
        <w:rPr>
          <w:rFonts w:eastAsia="Arial"/>
          <w:szCs w:val="24"/>
        </w:rPr>
        <w:t xml:space="preserve">Oferty Wykonawcy, </w:t>
      </w:r>
    </w:p>
    <w:p w14:paraId="17C0516F" w14:textId="7C25C667" w:rsidR="00600A63" w:rsidRPr="00600A63" w:rsidRDefault="00600A63" w:rsidP="001620F1">
      <w:pPr>
        <w:numPr>
          <w:ilvl w:val="1"/>
          <w:numId w:val="4"/>
        </w:numPr>
        <w:spacing w:after="10" w:line="276" w:lineRule="auto"/>
        <w:ind w:left="10" w:right="110"/>
        <w:rPr>
          <w:rFonts w:eastAsia="Arial"/>
          <w:szCs w:val="24"/>
        </w:rPr>
      </w:pPr>
      <w:r w:rsidRPr="00600A63">
        <w:rPr>
          <w:rFonts w:eastAsia="Arial"/>
          <w:szCs w:val="24"/>
        </w:rPr>
        <w:t>Ustawy z dnia 10 kwietnia 1997 r. Prawo Energetyczne (Dz. U. z 2021 r. poz. 716 z</w:t>
      </w:r>
      <w:r w:rsidR="00B95728">
        <w:rPr>
          <w:rFonts w:eastAsia="Arial"/>
          <w:szCs w:val="24"/>
        </w:rPr>
        <w:t xml:space="preserve">e </w:t>
      </w:r>
      <w:r w:rsidRPr="00600A63">
        <w:rPr>
          <w:rFonts w:eastAsia="Arial"/>
          <w:szCs w:val="24"/>
        </w:rPr>
        <w:t xml:space="preserve">zm.) wraz z aktami wykonawczymi, które znajdują zastosowanie  do niniejszej Umowy, </w:t>
      </w:r>
    </w:p>
    <w:p w14:paraId="4800D502" w14:textId="41A67FB8" w:rsidR="00600A63" w:rsidRPr="00600A63" w:rsidRDefault="00600A63" w:rsidP="001A010F">
      <w:pPr>
        <w:numPr>
          <w:ilvl w:val="1"/>
          <w:numId w:val="4"/>
        </w:numPr>
        <w:spacing w:after="10" w:line="276" w:lineRule="auto"/>
        <w:ind w:left="10" w:right="110"/>
        <w:rPr>
          <w:rFonts w:eastAsia="Arial"/>
          <w:szCs w:val="24"/>
        </w:rPr>
      </w:pPr>
      <w:r w:rsidRPr="00600A63">
        <w:rPr>
          <w:rFonts w:eastAsia="Arial"/>
          <w:szCs w:val="24"/>
        </w:rPr>
        <w:t>Ustawy z dnia 20 lutego 2015 r. o odnawialnych źródłach energii (Dz. U. z 2021 r. poz. 610 z</w:t>
      </w:r>
      <w:r w:rsidR="00B95728">
        <w:rPr>
          <w:rFonts w:eastAsia="Arial"/>
          <w:szCs w:val="24"/>
        </w:rPr>
        <w:t xml:space="preserve">e </w:t>
      </w:r>
      <w:r w:rsidRPr="00600A63">
        <w:rPr>
          <w:rFonts w:eastAsia="Arial"/>
          <w:szCs w:val="24"/>
        </w:rPr>
        <w:t xml:space="preserve">zm.) wraz z aktami wykonawczymi, które znajdują zastosowanie do niniejszej Umowy, </w:t>
      </w:r>
    </w:p>
    <w:p w14:paraId="62F884B7" w14:textId="357537AB" w:rsidR="00600A63" w:rsidRPr="00600A63" w:rsidRDefault="00600A63" w:rsidP="001A010F">
      <w:pPr>
        <w:numPr>
          <w:ilvl w:val="1"/>
          <w:numId w:val="4"/>
        </w:numPr>
        <w:spacing w:after="10" w:line="276" w:lineRule="auto"/>
        <w:ind w:left="10" w:right="110"/>
        <w:rPr>
          <w:rFonts w:eastAsia="Arial"/>
          <w:szCs w:val="24"/>
        </w:rPr>
      </w:pPr>
      <w:r w:rsidRPr="00600A63">
        <w:rPr>
          <w:rFonts w:eastAsia="Arial"/>
          <w:szCs w:val="24"/>
        </w:rPr>
        <w:t>Ustawy z dnia 23 kwietnia 1964 r. Kodeks Cywilny (Dz. U. z 2020 r. poz. 1740  z</w:t>
      </w:r>
      <w:r w:rsidR="00B95728">
        <w:rPr>
          <w:rFonts w:eastAsia="Arial"/>
          <w:szCs w:val="24"/>
        </w:rPr>
        <w:t xml:space="preserve">e </w:t>
      </w:r>
      <w:r w:rsidRPr="00600A63">
        <w:rPr>
          <w:rFonts w:eastAsia="Arial"/>
          <w:szCs w:val="24"/>
        </w:rPr>
        <w:t xml:space="preserve">zm.), zwanej dalej „Kodeksem Cywilnym”, </w:t>
      </w:r>
    </w:p>
    <w:p w14:paraId="73085C42" w14:textId="09FDAAC8" w:rsidR="00600A63" w:rsidRPr="00600A63" w:rsidRDefault="00600A63" w:rsidP="001A010F">
      <w:pPr>
        <w:numPr>
          <w:ilvl w:val="1"/>
          <w:numId w:val="4"/>
        </w:numPr>
        <w:spacing w:after="10" w:line="276" w:lineRule="auto"/>
        <w:ind w:left="10" w:right="110"/>
        <w:rPr>
          <w:rFonts w:eastAsia="Arial"/>
          <w:szCs w:val="24"/>
        </w:rPr>
      </w:pPr>
      <w:r w:rsidRPr="00600A63">
        <w:rPr>
          <w:rFonts w:eastAsia="Arial"/>
          <w:szCs w:val="24"/>
        </w:rPr>
        <w:t>Ustawy z dnia 11 września 2019 r. Prawo zamówień publicznych (Dz. U.  z 2021 r., poz. 1129 z</w:t>
      </w:r>
      <w:r w:rsidR="00B95728">
        <w:rPr>
          <w:rFonts w:eastAsia="Arial"/>
          <w:szCs w:val="24"/>
        </w:rPr>
        <w:t xml:space="preserve">e </w:t>
      </w:r>
      <w:r w:rsidRPr="00600A63">
        <w:rPr>
          <w:rFonts w:eastAsia="Arial"/>
          <w:szCs w:val="24"/>
        </w:rPr>
        <w:t xml:space="preserve">zm.), </w:t>
      </w:r>
    </w:p>
    <w:p w14:paraId="22C852E1" w14:textId="77777777" w:rsidR="00600A63" w:rsidRPr="00600A63" w:rsidRDefault="00600A63" w:rsidP="001A010F">
      <w:pPr>
        <w:numPr>
          <w:ilvl w:val="1"/>
          <w:numId w:val="4"/>
        </w:numPr>
        <w:spacing w:after="10" w:line="276" w:lineRule="auto"/>
        <w:ind w:left="10" w:right="110"/>
        <w:rPr>
          <w:rFonts w:eastAsia="Arial"/>
          <w:szCs w:val="24"/>
        </w:rPr>
      </w:pPr>
      <w:r w:rsidRPr="00600A63">
        <w:rPr>
          <w:rFonts w:eastAsia="Arial"/>
          <w:szCs w:val="24"/>
        </w:rPr>
        <w:t xml:space="preserve">Koncesji Wykonawcy na obrót energią elektryczną nr…………………………… z dnia </w:t>
      </w:r>
      <w:r w:rsidRPr="00600A63">
        <w:rPr>
          <w:rFonts w:eastAsia="Arial"/>
          <w:b/>
          <w:szCs w:val="24"/>
        </w:rPr>
        <w:t>………….....</w:t>
      </w:r>
      <w:r w:rsidRPr="00600A63">
        <w:rPr>
          <w:rFonts w:eastAsia="Arial"/>
          <w:szCs w:val="24"/>
        </w:rPr>
        <w:t xml:space="preserve"> wydanej przez Prezesa Urzędu Regulacji Energetyki  </w:t>
      </w:r>
    </w:p>
    <w:p w14:paraId="7A2041CC" w14:textId="77777777" w:rsidR="00600A63" w:rsidRPr="00600A63" w:rsidRDefault="00600A63" w:rsidP="005704EB">
      <w:pPr>
        <w:spacing w:after="116" w:line="276" w:lineRule="auto"/>
        <w:ind w:right="110"/>
        <w:rPr>
          <w:rFonts w:eastAsia="Arial"/>
          <w:szCs w:val="24"/>
        </w:rPr>
      </w:pPr>
      <w:r w:rsidRPr="00600A63">
        <w:rPr>
          <w:rFonts w:eastAsia="Arial"/>
          <w:szCs w:val="24"/>
        </w:rPr>
        <w:t xml:space="preserve">(z późn. zm.), </w:t>
      </w:r>
    </w:p>
    <w:p w14:paraId="42893AED" w14:textId="76A3FCF1" w:rsidR="00600A63" w:rsidRPr="00600A63" w:rsidRDefault="00600A63" w:rsidP="001A010F">
      <w:pPr>
        <w:numPr>
          <w:ilvl w:val="1"/>
          <w:numId w:val="4"/>
        </w:numPr>
        <w:spacing w:after="105" w:line="276" w:lineRule="auto"/>
        <w:ind w:left="10" w:right="110"/>
        <w:rPr>
          <w:rFonts w:eastAsia="Arial"/>
          <w:szCs w:val="24"/>
        </w:rPr>
      </w:pPr>
      <w:r w:rsidRPr="00600A63">
        <w:rPr>
          <w:rFonts w:eastAsia="Arial"/>
          <w:szCs w:val="24"/>
        </w:rPr>
        <w:t xml:space="preserve">Generalnej Umowy Dystrybucyjnej zawartej pomiędzy Wykonawcą a OSD, </w:t>
      </w:r>
    </w:p>
    <w:p w14:paraId="25A66DD7" w14:textId="5C980F9D" w:rsidR="00600A63" w:rsidRPr="00600A63" w:rsidRDefault="00600A63" w:rsidP="001A010F">
      <w:pPr>
        <w:numPr>
          <w:ilvl w:val="1"/>
          <w:numId w:val="4"/>
        </w:numPr>
        <w:spacing w:after="10" w:line="276" w:lineRule="auto"/>
        <w:ind w:left="10" w:right="110"/>
        <w:rPr>
          <w:rFonts w:eastAsia="Arial"/>
          <w:szCs w:val="24"/>
        </w:rPr>
      </w:pPr>
      <w:r w:rsidRPr="00600A63">
        <w:rPr>
          <w:rFonts w:eastAsia="Arial"/>
          <w:szCs w:val="24"/>
        </w:rPr>
        <w:t xml:space="preserve">Instrukcji Ruchu i Eksploatacji Sieci Dystrybucyjnej opracowanej przez OSD  </w:t>
      </w:r>
      <w:r w:rsidR="00046DBB">
        <w:rPr>
          <w:rFonts w:eastAsia="Arial"/>
          <w:szCs w:val="24"/>
        </w:rPr>
        <w:br/>
      </w:r>
      <w:r w:rsidRPr="00600A63">
        <w:rPr>
          <w:rFonts w:eastAsia="Arial"/>
          <w:szCs w:val="24"/>
        </w:rPr>
        <w:t xml:space="preserve">i zatwierdzonej przez Prezesa Urzędu Regulacji Energetyki. </w:t>
      </w:r>
    </w:p>
    <w:p w14:paraId="7CD09F7A" w14:textId="77777777" w:rsidR="00600A63" w:rsidRPr="00600A63" w:rsidRDefault="00600A63" w:rsidP="001A010F">
      <w:pPr>
        <w:numPr>
          <w:ilvl w:val="0"/>
          <w:numId w:val="4"/>
        </w:numPr>
        <w:spacing w:after="10" w:line="276" w:lineRule="auto"/>
        <w:ind w:left="10" w:right="110"/>
        <w:rPr>
          <w:rFonts w:eastAsia="Arial"/>
          <w:szCs w:val="24"/>
        </w:rPr>
      </w:pPr>
      <w:r w:rsidRPr="00600A63">
        <w:rPr>
          <w:rFonts w:eastAsia="Arial"/>
          <w:szCs w:val="24"/>
        </w:rPr>
        <w:t xml:space="preserve">Dostawa i dystrybucja odbywa się za pośrednictwem sieci dystrybucji należącej do Operatora Systemu Sieci Dystrybucyjnej (OSD), na obszarze którego znajdują się miejsca dostarczania energii elektrycznej. </w:t>
      </w:r>
    </w:p>
    <w:p w14:paraId="6A830B5F" w14:textId="77777777" w:rsidR="00600A63" w:rsidRPr="00600A63" w:rsidRDefault="00600A63" w:rsidP="005704EB">
      <w:pPr>
        <w:spacing w:after="10" w:line="276" w:lineRule="auto"/>
        <w:ind w:right="110"/>
        <w:jc w:val="left"/>
        <w:rPr>
          <w:rFonts w:eastAsia="Arial"/>
          <w:szCs w:val="24"/>
        </w:rPr>
      </w:pPr>
      <w:r w:rsidRPr="00600A63">
        <w:rPr>
          <w:rFonts w:eastAsia="Arial"/>
          <w:szCs w:val="24"/>
        </w:rPr>
        <w:t xml:space="preserve"> </w:t>
      </w:r>
    </w:p>
    <w:p w14:paraId="405825AF" w14:textId="77777777" w:rsidR="00600A63" w:rsidRPr="00600A63" w:rsidRDefault="00600A63" w:rsidP="005704EB">
      <w:pPr>
        <w:spacing w:after="0" w:line="276" w:lineRule="auto"/>
        <w:ind w:right="110"/>
        <w:jc w:val="center"/>
        <w:rPr>
          <w:rFonts w:eastAsia="Arial"/>
          <w:szCs w:val="24"/>
        </w:rPr>
      </w:pPr>
      <w:r w:rsidRPr="00600A63">
        <w:rPr>
          <w:rFonts w:eastAsia="Arial"/>
          <w:szCs w:val="24"/>
        </w:rPr>
        <w:t xml:space="preserve">§ 3 </w:t>
      </w:r>
    </w:p>
    <w:p w14:paraId="10AA932D" w14:textId="77777777" w:rsidR="00600A63" w:rsidRPr="00600A63" w:rsidRDefault="00600A63" w:rsidP="005704EB">
      <w:pPr>
        <w:spacing w:after="0" w:line="276" w:lineRule="auto"/>
        <w:ind w:right="110"/>
        <w:jc w:val="center"/>
        <w:rPr>
          <w:rFonts w:eastAsia="Arial"/>
          <w:szCs w:val="24"/>
        </w:rPr>
      </w:pPr>
      <w:r w:rsidRPr="00600A63">
        <w:rPr>
          <w:rFonts w:eastAsia="Arial"/>
          <w:szCs w:val="24"/>
        </w:rPr>
        <w:t xml:space="preserve">Zobowiązania Stron </w:t>
      </w:r>
    </w:p>
    <w:p w14:paraId="7ADCEEB3" w14:textId="77777777" w:rsidR="00600A63" w:rsidRPr="00600A63" w:rsidRDefault="00600A63" w:rsidP="005704EB">
      <w:pPr>
        <w:spacing w:after="0" w:line="276" w:lineRule="auto"/>
        <w:ind w:right="110"/>
        <w:jc w:val="center"/>
        <w:rPr>
          <w:rFonts w:eastAsia="Arial"/>
          <w:szCs w:val="24"/>
        </w:rPr>
      </w:pPr>
      <w:r w:rsidRPr="00600A63">
        <w:rPr>
          <w:rFonts w:eastAsia="Arial"/>
          <w:szCs w:val="24"/>
        </w:rPr>
        <w:t xml:space="preserve"> </w:t>
      </w:r>
    </w:p>
    <w:p w14:paraId="08BE4291" w14:textId="77777777" w:rsidR="00600A63" w:rsidRPr="00600A63" w:rsidRDefault="00600A63" w:rsidP="001A010F">
      <w:pPr>
        <w:numPr>
          <w:ilvl w:val="0"/>
          <w:numId w:val="5"/>
        </w:numPr>
        <w:spacing w:after="109" w:line="276" w:lineRule="auto"/>
        <w:ind w:left="10" w:right="110"/>
        <w:rPr>
          <w:rFonts w:eastAsia="Arial"/>
          <w:szCs w:val="24"/>
        </w:rPr>
      </w:pPr>
      <w:r w:rsidRPr="00600A63">
        <w:rPr>
          <w:rFonts w:eastAsia="Arial"/>
          <w:szCs w:val="24"/>
        </w:rPr>
        <w:t xml:space="preserve">Wykonawca na podstawie niniejszej Umowy zobowiązuje się do: </w:t>
      </w:r>
    </w:p>
    <w:p w14:paraId="060C59C5" w14:textId="36ADBBEA" w:rsidR="00600A63" w:rsidRPr="00600A63" w:rsidRDefault="00600A63" w:rsidP="001A010F">
      <w:pPr>
        <w:numPr>
          <w:ilvl w:val="1"/>
          <w:numId w:val="5"/>
        </w:numPr>
        <w:spacing w:after="32" w:line="276" w:lineRule="auto"/>
        <w:ind w:left="10" w:right="110"/>
        <w:rPr>
          <w:rFonts w:eastAsia="Arial"/>
          <w:szCs w:val="24"/>
        </w:rPr>
      </w:pPr>
      <w:r w:rsidRPr="00600A63">
        <w:rPr>
          <w:rFonts w:eastAsia="Arial"/>
          <w:szCs w:val="24"/>
        </w:rPr>
        <w:t>sprzedaży, dostawy, odbioru i dystrybucji energii elektrycznej</w:t>
      </w:r>
      <w:r w:rsidR="00042853">
        <w:rPr>
          <w:rFonts w:eastAsia="Arial"/>
          <w:szCs w:val="24"/>
        </w:rPr>
        <w:t>,</w:t>
      </w:r>
      <w:r w:rsidRPr="00600A63">
        <w:rPr>
          <w:rFonts w:eastAsia="Arial"/>
          <w:szCs w:val="24"/>
        </w:rPr>
        <w:t xml:space="preserve"> zgodnie </w:t>
      </w:r>
      <w:r w:rsidR="00683D3C">
        <w:rPr>
          <w:rFonts w:eastAsia="Arial"/>
          <w:szCs w:val="24"/>
        </w:rPr>
        <w:br/>
      </w:r>
      <w:r w:rsidRPr="00600A63">
        <w:rPr>
          <w:rFonts w:eastAsia="Arial"/>
          <w:szCs w:val="24"/>
        </w:rPr>
        <w:t>z obowiązującymi przepisami i warunkami niniejszej Umowy dla obiekt</w:t>
      </w:r>
      <w:r w:rsidR="00042853">
        <w:rPr>
          <w:rFonts w:eastAsia="Arial"/>
          <w:szCs w:val="24"/>
        </w:rPr>
        <w:t>u</w:t>
      </w:r>
      <w:r w:rsidRPr="00600A63">
        <w:rPr>
          <w:rFonts w:eastAsia="Arial"/>
          <w:szCs w:val="24"/>
        </w:rPr>
        <w:t xml:space="preserve"> Zamawiającego, za cen</w:t>
      </w:r>
      <w:r w:rsidR="002A26BC">
        <w:rPr>
          <w:rFonts w:eastAsia="Arial"/>
          <w:szCs w:val="24"/>
        </w:rPr>
        <w:t>ę</w:t>
      </w:r>
      <w:r w:rsidRPr="00600A63">
        <w:rPr>
          <w:rFonts w:eastAsia="Arial"/>
          <w:szCs w:val="24"/>
        </w:rPr>
        <w:t xml:space="preserve"> określon</w:t>
      </w:r>
      <w:r w:rsidR="00222910">
        <w:rPr>
          <w:rFonts w:eastAsia="Arial"/>
          <w:szCs w:val="24"/>
        </w:rPr>
        <w:t>ą</w:t>
      </w:r>
      <w:r w:rsidRPr="00600A63">
        <w:rPr>
          <w:rFonts w:eastAsia="Arial"/>
          <w:szCs w:val="24"/>
        </w:rPr>
        <w:t xml:space="preserve"> zgodnie z § 5 ust.1, </w:t>
      </w:r>
    </w:p>
    <w:p w14:paraId="22DC8AAC" w14:textId="5BECED27"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zapewnienia </w:t>
      </w:r>
      <w:r w:rsidR="00BD1F51" w:rsidRPr="005704EB">
        <w:rPr>
          <w:rFonts w:eastAsia="Arial"/>
          <w:szCs w:val="24"/>
        </w:rPr>
        <w:t xml:space="preserve">Zamawiającemu </w:t>
      </w:r>
      <w:r w:rsidRPr="00600A63">
        <w:rPr>
          <w:rFonts w:eastAsia="Arial"/>
          <w:szCs w:val="24"/>
        </w:rPr>
        <w:t xml:space="preserve">dostępu do informacji o danych pomiarowo-rozliczeniowych energii elektrycznej pobranej oraz wprowadzonej w poszczególnych punktach poboru w postaci raportu, zgodnie z formularzem stanowiącym załącznik nr </w:t>
      </w:r>
      <w:r w:rsidR="00CE05C3">
        <w:rPr>
          <w:rFonts w:eastAsia="Arial"/>
          <w:szCs w:val="24"/>
        </w:rPr>
        <w:t>1</w:t>
      </w:r>
      <w:r w:rsidRPr="00600A63">
        <w:rPr>
          <w:rFonts w:eastAsia="Arial"/>
          <w:szCs w:val="24"/>
        </w:rPr>
        <w:t xml:space="preserve"> do niniejszej Umowy, </w:t>
      </w:r>
    </w:p>
    <w:p w14:paraId="58B2956E" w14:textId="73B365AB" w:rsidR="00600A63" w:rsidRPr="00600A63" w:rsidRDefault="00600A63" w:rsidP="00683D3C">
      <w:pPr>
        <w:numPr>
          <w:ilvl w:val="1"/>
          <w:numId w:val="5"/>
        </w:numPr>
        <w:spacing w:after="0" w:line="276" w:lineRule="auto"/>
        <w:ind w:left="10" w:right="110"/>
        <w:rPr>
          <w:rFonts w:eastAsia="Arial"/>
          <w:szCs w:val="24"/>
        </w:rPr>
      </w:pPr>
      <w:r w:rsidRPr="00600A63">
        <w:rPr>
          <w:rFonts w:eastAsia="Arial"/>
          <w:szCs w:val="24"/>
        </w:rPr>
        <w:t xml:space="preserve">pełnienia funkcji podmiotu odpowiedzialnego za bilansowanie handlowe w zakresie sprzedaży energii elektrycznej w ramach niniejszej Umowy; koszty i obowiązki związane </w:t>
      </w:r>
      <w:r w:rsidR="00683D3C">
        <w:rPr>
          <w:rFonts w:eastAsia="Arial"/>
          <w:szCs w:val="24"/>
        </w:rPr>
        <w:br/>
      </w:r>
      <w:r w:rsidRPr="00600A63">
        <w:rPr>
          <w:rFonts w:eastAsia="Arial"/>
          <w:szCs w:val="24"/>
        </w:rPr>
        <w:t xml:space="preserve">z bilansowaniem handlowym uwzględnione są w cenie energii elektrycznej,  </w:t>
      </w:r>
    </w:p>
    <w:p w14:paraId="561B80B1" w14:textId="4F720941"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zapewnienia standardów jakościowych i niezawodnościowych obsługi dostarczanej energii elektrycznej określonych w Umowie i Instrukcji Ruchu</w:t>
      </w:r>
      <w:r w:rsidR="00BD1F51" w:rsidRPr="005704EB">
        <w:rPr>
          <w:rFonts w:eastAsia="Arial"/>
          <w:szCs w:val="24"/>
        </w:rPr>
        <w:t xml:space="preserve"> </w:t>
      </w:r>
      <w:r w:rsidRPr="00600A63">
        <w:rPr>
          <w:rFonts w:eastAsia="Arial"/>
          <w:szCs w:val="24"/>
        </w:rPr>
        <w:t xml:space="preserve">i Eksploatacji Sieci Dystrybucyjnej OSD (IRiESD), </w:t>
      </w:r>
    </w:p>
    <w:p w14:paraId="3BCE3EB2" w14:textId="030D3B17"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lastRenderedPageBreak/>
        <w:t xml:space="preserve">wyznaczenia i zapewnienia kontaktu (w dni robocze od pn.-pt., w godzinach  </w:t>
      </w:r>
      <w:r w:rsidR="00BD1F51" w:rsidRPr="005704EB">
        <w:rPr>
          <w:rFonts w:eastAsia="Arial"/>
          <w:szCs w:val="24"/>
        </w:rPr>
        <w:t>0</w:t>
      </w:r>
      <w:r w:rsidRPr="00600A63">
        <w:rPr>
          <w:rFonts w:eastAsia="Arial"/>
          <w:szCs w:val="24"/>
        </w:rPr>
        <w:t>7:</w:t>
      </w:r>
      <w:r w:rsidR="00BD1F51" w:rsidRPr="005704EB">
        <w:rPr>
          <w:rFonts w:eastAsia="Arial"/>
          <w:szCs w:val="24"/>
        </w:rPr>
        <w:t>00</w:t>
      </w:r>
      <w:r w:rsidRPr="00600A63">
        <w:rPr>
          <w:rFonts w:eastAsia="Arial"/>
          <w:szCs w:val="24"/>
        </w:rPr>
        <w:t>-15:</w:t>
      </w:r>
      <w:r w:rsidR="00BD1F51" w:rsidRPr="005704EB">
        <w:rPr>
          <w:rFonts w:eastAsia="Arial"/>
          <w:szCs w:val="24"/>
        </w:rPr>
        <w:t>00</w:t>
      </w:r>
      <w:r w:rsidRPr="00600A63">
        <w:rPr>
          <w:rFonts w:eastAsia="Arial"/>
          <w:szCs w:val="24"/>
        </w:rPr>
        <w:t xml:space="preserve">) z osobą merytorycznie odpowiedzialną i nadzorującą cały proces zmiany sprzedawcy, rozliczania </w:t>
      </w:r>
      <w:r w:rsidR="00BD1F51" w:rsidRPr="005704EB">
        <w:rPr>
          <w:rFonts w:eastAsia="Arial"/>
          <w:szCs w:val="24"/>
        </w:rPr>
        <w:t>obiektów</w:t>
      </w:r>
      <w:r w:rsidRPr="00600A63">
        <w:rPr>
          <w:rFonts w:eastAsia="Arial"/>
          <w:szCs w:val="24"/>
        </w:rPr>
        <w:t xml:space="preserve"> oraz realizacji niniejszej Umowy, </w:t>
      </w:r>
    </w:p>
    <w:p w14:paraId="72480CCD" w14:textId="77777777"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niezwłocznego poinformowania Zamawiającego o wszystkich negatywnie zweryfikowanych punktach poboru energii zgłoszonych przez Wykonawcę do zmiany Sprzedawcy. </w:t>
      </w:r>
    </w:p>
    <w:p w14:paraId="51200204" w14:textId="77777777" w:rsidR="00600A63" w:rsidRPr="00600A63" w:rsidRDefault="00600A63" w:rsidP="001A010F">
      <w:pPr>
        <w:numPr>
          <w:ilvl w:val="0"/>
          <w:numId w:val="5"/>
        </w:numPr>
        <w:spacing w:after="10" w:line="276" w:lineRule="auto"/>
        <w:ind w:left="10" w:right="110"/>
        <w:rPr>
          <w:rFonts w:eastAsia="Arial"/>
          <w:szCs w:val="24"/>
        </w:rPr>
      </w:pPr>
      <w:r w:rsidRPr="00600A63">
        <w:rPr>
          <w:rFonts w:eastAsia="Arial"/>
          <w:szCs w:val="24"/>
        </w:rPr>
        <w:t xml:space="preserve">W związku z zawartą umową, o której mowa w § 1 ust. 2 oraz na podstawie powszechnie obowiązujących przepisów, Wykonawca zobowiązuje się także zapewnić Zamawiającemu: </w:t>
      </w:r>
    </w:p>
    <w:p w14:paraId="53FA42DF" w14:textId="0DFD4B68"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świadczenie przez OSD usługi dystrybucji do punktów poboru wskazanych w </w:t>
      </w:r>
      <w:r w:rsidR="00F83C6D" w:rsidRPr="00F83C6D">
        <w:rPr>
          <w:rFonts w:eastAsia="Arial"/>
          <w:szCs w:val="24"/>
        </w:rPr>
        <w:t>SWZ Rozdział XVI Opis przedmiotu zamówienia</w:t>
      </w:r>
      <w:r w:rsidRPr="00600A63">
        <w:rPr>
          <w:rFonts w:eastAsia="Arial"/>
          <w:szCs w:val="24"/>
        </w:rPr>
        <w:t xml:space="preserve">, z zachowaniem parametrów jakościowych energii elektrycznej określonych w przepisach oraz w niniejszej Umowie, </w:t>
      </w:r>
      <w:r w:rsidR="00F83C6D">
        <w:rPr>
          <w:rFonts w:eastAsia="Arial"/>
          <w:szCs w:val="24"/>
        </w:rPr>
        <w:t xml:space="preserve"> </w:t>
      </w:r>
    </w:p>
    <w:p w14:paraId="42E442AC" w14:textId="1B159F42"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dystrybucję energii elektrycznej wytworzonej przez </w:t>
      </w:r>
      <w:r w:rsidR="00BD1F51" w:rsidRPr="005704EB">
        <w:rPr>
          <w:rFonts w:eastAsia="Arial"/>
          <w:szCs w:val="24"/>
        </w:rPr>
        <w:t>Zamawiającego</w:t>
      </w:r>
      <w:r w:rsidRPr="00600A63">
        <w:rPr>
          <w:rFonts w:eastAsia="Arial"/>
          <w:szCs w:val="24"/>
        </w:rPr>
        <w:t xml:space="preserve"> w </w:t>
      </w:r>
      <w:r w:rsidR="00F83C6D">
        <w:rPr>
          <w:rFonts w:eastAsia="Arial"/>
          <w:szCs w:val="24"/>
        </w:rPr>
        <w:t xml:space="preserve">2 </w:t>
      </w:r>
      <w:r w:rsidRPr="00600A63">
        <w:rPr>
          <w:rFonts w:eastAsia="Arial"/>
          <w:szCs w:val="24"/>
        </w:rPr>
        <w:t xml:space="preserve">mikroinstalacjach i wprowadzonej do sieci dystrybucji OSD, </w:t>
      </w:r>
    </w:p>
    <w:p w14:paraId="49DE9C45" w14:textId="77777777"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wgląd do wskazań układu pomiarowo-rozliczeniowego oraz dokumentów stanowiących podstawę do rozliczeń za świadczoną usługę kompleksową oraz wyników kontroli prawidłowości wskazań tych układów, </w:t>
      </w:r>
    </w:p>
    <w:p w14:paraId="7C1DF075" w14:textId="77777777" w:rsidR="00600A63" w:rsidRPr="00600A63" w:rsidRDefault="00600A63" w:rsidP="001A010F">
      <w:pPr>
        <w:numPr>
          <w:ilvl w:val="1"/>
          <w:numId w:val="5"/>
        </w:numPr>
        <w:spacing w:after="122" w:line="276" w:lineRule="auto"/>
        <w:ind w:left="10" w:right="110"/>
        <w:rPr>
          <w:rFonts w:eastAsia="Arial"/>
          <w:szCs w:val="24"/>
        </w:rPr>
      </w:pPr>
      <w:r w:rsidRPr="00600A63">
        <w:rPr>
          <w:rFonts w:eastAsia="Arial"/>
          <w:szCs w:val="24"/>
        </w:rPr>
        <w:t xml:space="preserve">dostarczanie przez OSD energii elektrycznej do miejsc(-a) poboru,  </w:t>
      </w:r>
    </w:p>
    <w:p w14:paraId="239EC033" w14:textId="77777777" w:rsidR="00600A63" w:rsidRPr="00600A63" w:rsidRDefault="00600A63" w:rsidP="001A010F">
      <w:pPr>
        <w:numPr>
          <w:ilvl w:val="1"/>
          <w:numId w:val="5"/>
        </w:numPr>
        <w:spacing w:after="130" w:line="276" w:lineRule="auto"/>
        <w:ind w:left="10" w:right="110"/>
        <w:rPr>
          <w:rFonts w:eastAsia="Arial"/>
          <w:szCs w:val="24"/>
        </w:rPr>
      </w:pPr>
      <w:r w:rsidRPr="00600A63">
        <w:rPr>
          <w:rFonts w:eastAsia="Arial"/>
          <w:szCs w:val="24"/>
        </w:rPr>
        <w:t xml:space="preserve">stosowanie przez OSD postanowień IRiESD,  </w:t>
      </w:r>
    </w:p>
    <w:p w14:paraId="1C403C92" w14:textId="77777777"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przestrzeganie przez OSD obowiązujących przepisów w zakresie świadczenia usług dystrybucji energii elektrycznej, budowy i eksploatacji sieci, urządzeń i instalacji elektroenergetycznych, ochrony przeciwporażeniowej, przeciwpożarowej </w:t>
      </w:r>
    </w:p>
    <w:p w14:paraId="676070EC" w14:textId="77777777" w:rsidR="00600A63" w:rsidRPr="00600A63" w:rsidRDefault="00600A63" w:rsidP="005704EB">
      <w:pPr>
        <w:spacing w:after="10" w:line="276" w:lineRule="auto"/>
        <w:ind w:right="110"/>
        <w:rPr>
          <w:rFonts w:eastAsia="Arial"/>
          <w:szCs w:val="24"/>
        </w:rPr>
      </w:pPr>
      <w:r w:rsidRPr="00600A63">
        <w:rPr>
          <w:rFonts w:eastAsia="Arial"/>
          <w:szCs w:val="24"/>
        </w:rPr>
        <w:t xml:space="preserve">i środowiska naturalnego w zakresie eksploatowanych przez OSD sieci, urządzeń i instalacji;  </w:t>
      </w:r>
    </w:p>
    <w:p w14:paraId="79D8FD4D" w14:textId="77777777"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powierzanie budowy, eksploatacji lub dokonywania zmian w sieciach, urządzeniach i instalacjach osobom posiadającym odpowiednie uprawnienia  i kwalifikacje; </w:t>
      </w:r>
    </w:p>
    <w:p w14:paraId="147A5E93" w14:textId="77777777"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utrzymywanie sieci, urządzeń i instalacji OSD w należytym stanie technicznym, zgodnym z dokumentacją techniczną oraz z wymaganiami określonymi w odrębnych przepisach;  </w:t>
      </w:r>
    </w:p>
    <w:p w14:paraId="358ADA96" w14:textId="77777777"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prowadzenie ruchu i eksploatacji sieci, urządzeń i instalacji elektroenergetycznych oraz przekazywania Zamawiającemu danych i informacji zgodnie z IRiESD,  </w:t>
      </w:r>
    </w:p>
    <w:p w14:paraId="2AF07446" w14:textId="5199E66A"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przyjmowanie od </w:t>
      </w:r>
      <w:r w:rsidR="003444A3" w:rsidRPr="005704EB">
        <w:rPr>
          <w:rFonts w:eastAsia="Arial"/>
          <w:szCs w:val="24"/>
        </w:rPr>
        <w:t>Zamawiającego</w:t>
      </w:r>
      <w:r w:rsidRPr="00600A63">
        <w:rPr>
          <w:rFonts w:eastAsia="Arial"/>
          <w:szCs w:val="24"/>
        </w:rPr>
        <w:t xml:space="preserve">, przez całą dobę, zgłoszeń i reklamacji dotyczących odpowiednio dostarczania/wprowadzania energii elektrycznej z/do sieci;  </w:t>
      </w:r>
    </w:p>
    <w:p w14:paraId="65A97BB7" w14:textId="77777777"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ograniczenie przerw w dostarczaniu energii elektrycznej do niezbędnego minimum, jedynie w przypadku awarii lub pilnych prac niezbędnych do zapobiegania awariom lub skutkom awarii;  </w:t>
      </w:r>
    </w:p>
    <w:p w14:paraId="31FC16F7" w14:textId="77777777"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bezzwłoczne przystąpienie do usuwania zakłóceń w dostarczaniu energii elektrycznej spowodowanych nieprawidłową pracą sieci;  </w:t>
      </w:r>
    </w:p>
    <w:p w14:paraId="2F09C265" w14:textId="77777777"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udzielanie informacji o przewidywanym terminie wznowienia dostarczania energii elektrycznej przerwanego z powodu awarii w sieci OSD;  </w:t>
      </w:r>
    </w:p>
    <w:p w14:paraId="24736D2B" w14:textId="77777777"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powiadamianie, z co najmniej pięciodniowym wyprzedzeniem, o terminach i czasie planowanych przerw w dostarczaniu energii elektrycznej z sieci OSD.  </w:t>
      </w:r>
    </w:p>
    <w:p w14:paraId="7B2FC13E" w14:textId="77777777" w:rsidR="00600A63" w:rsidRPr="00600A63" w:rsidRDefault="00600A63" w:rsidP="001A010F">
      <w:pPr>
        <w:numPr>
          <w:ilvl w:val="0"/>
          <w:numId w:val="5"/>
        </w:numPr>
        <w:spacing w:after="129" w:line="276" w:lineRule="auto"/>
        <w:ind w:left="10" w:right="110"/>
        <w:rPr>
          <w:rFonts w:eastAsia="Arial"/>
          <w:szCs w:val="24"/>
        </w:rPr>
      </w:pPr>
      <w:r w:rsidRPr="00600A63">
        <w:rPr>
          <w:rFonts w:eastAsia="Arial"/>
          <w:szCs w:val="24"/>
        </w:rPr>
        <w:lastRenderedPageBreak/>
        <w:t xml:space="preserve">Zamawiający zobowiązuje się do: </w:t>
      </w:r>
    </w:p>
    <w:p w14:paraId="72155152" w14:textId="77777777"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pobierania energii zgodnie z obowiązującymi przepisami i warunkami niniejszej Umowy,  </w:t>
      </w:r>
    </w:p>
    <w:p w14:paraId="36DDA2E9" w14:textId="77777777" w:rsidR="00600A63" w:rsidRPr="00600A63" w:rsidRDefault="00600A63" w:rsidP="001A010F">
      <w:pPr>
        <w:numPr>
          <w:ilvl w:val="1"/>
          <w:numId w:val="5"/>
        </w:numPr>
        <w:spacing w:after="143" w:line="276" w:lineRule="auto"/>
        <w:ind w:left="10" w:right="110"/>
        <w:rPr>
          <w:rFonts w:eastAsia="Arial"/>
          <w:szCs w:val="24"/>
        </w:rPr>
      </w:pPr>
      <w:r w:rsidRPr="00600A63">
        <w:rPr>
          <w:rFonts w:eastAsia="Arial"/>
          <w:szCs w:val="24"/>
        </w:rPr>
        <w:t xml:space="preserve">terminowego regulowania należności wynikających z niniejszej Umowy, </w:t>
      </w:r>
    </w:p>
    <w:p w14:paraId="6FBFA2AD" w14:textId="77777777"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bezzwłocznego powiadomienia Wykonawcy o wszelkich okolicznościach mających wpływ na obliczenie należności wynikających z niniejszej Umowy, </w:t>
      </w:r>
    </w:p>
    <w:p w14:paraId="5534B242" w14:textId="24148873"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zabezpieczenia przed uszkodzeniem lub zniszczeniem układu pomiarowo</w:t>
      </w:r>
      <w:r w:rsidR="00CE05C3">
        <w:rPr>
          <w:rFonts w:eastAsia="Arial"/>
          <w:szCs w:val="24"/>
        </w:rPr>
        <w:t>-</w:t>
      </w:r>
      <w:r w:rsidRPr="00600A63">
        <w:rPr>
          <w:rFonts w:eastAsia="Arial"/>
          <w:szCs w:val="24"/>
        </w:rPr>
        <w:t>rozliczeniowego, zabezpieczeń głównych oraz plomb założonych przez OSD i plomb legalizacyjnych, a w szczególności plomb na elementach układu pomiarowo – rozliczeniowego oraz na zabezpieczeniu głównym/przedlicznikowym, w sposób trwale i skutecznie uniemożliwiający dostęp osób trzecich do układu pomiarowo</w:t>
      </w:r>
      <w:r w:rsidR="00CE05C3">
        <w:rPr>
          <w:rFonts w:eastAsia="Arial"/>
          <w:szCs w:val="24"/>
        </w:rPr>
        <w:t>-</w:t>
      </w:r>
      <w:r w:rsidRPr="00600A63">
        <w:rPr>
          <w:rFonts w:eastAsia="Arial"/>
          <w:szCs w:val="24"/>
        </w:rPr>
        <w:t xml:space="preserve">rozliczeniowego, w przypadku, gdy układ pomiarowo-rozliczeniowy znajduje się na terenie lub w obiekcie Zamawiającego;  </w:t>
      </w:r>
    </w:p>
    <w:p w14:paraId="61A77F1E" w14:textId="563D0408"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umożliwienia przedstawicielom OSD dokonania odczytów wskazań układu pomiarowo-rozliczeniowego oraz dostępu, wraz z niezbędnym sprzętem, do wszystkich elementów sieci i urządzeń należących do OSD oraz elementów układu pomiarowo - rozliczeniowego znajdujących się na terenie lub w obiekcie Zamawiającego</w:t>
      </w:r>
      <w:r w:rsidR="003444A3" w:rsidRPr="005704EB">
        <w:rPr>
          <w:rFonts w:eastAsia="Arial"/>
          <w:szCs w:val="24"/>
        </w:rPr>
        <w:t xml:space="preserve"> </w:t>
      </w:r>
      <w:r w:rsidRPr="00600A63">
        <w:rPr>
          <w:rFonts w:eastAsia="Arial"/>
          <w:szCs w:val="24"/>
        </w:rPr>
        <w:t xml:space="preserve">w celu przeprowadzenia kontroli, prac eksploatacyjnych lub usunięcia awarii w sieci OSD;  </w:t>
      </w:r>
    </w:p>
    <w:p w14:paraId="71C48660" w14:textId="77777777"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niezwłocznego informowania o zauważonych wadach lub usterkach w pracy sieci i w układzie pomiarowo-rozliczeniowym oraz o powstałych przerwach w dostarczaniu energii elektrycznej lub niewłaściwych jej parametrach;  </w:t>
      </w:r>
    </w:p>
    <w:p w14:paraId="1B6400F8" w14:textId="7DD0957F"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powierzania budowy, eksploatacji lub dokonywania zmian w sieci, urządzeniach i instalacjach elektrycznych osobom posiadającym odpowiednie uprawnienia  i kwalifikacje;  </w:t>
      </w:r>
    </w:p>
    <w:p w14:paraId="6685F9BE" w14:textId="77777777" w:rsidR="00600A63" w:rsidRPr="00600A63" w:rsidRDefault="00600A63" w:rsidP="001A010F">
      <w:pPr>
        <w:numPr>
          <w:ilvl w:val="1"/>
          <w:numId w:val="5"/>
        </w:numPr>
        <w:spacing w:after="10" w:line="276" w:lineRule="auto"/>
        <w:ind w:left="10" w:right="110"/>
        <w:rPr>
          <w:rFonts w:eastAsia="Arial"/>
          <w:szCs w:val="24"/>
        </w:rPr>
      </w:pPr>
      <w:r w:rsidRPr="00600A63">
        <w:rPr>
          <w:rFonts w:eastAsia="Arial"/>
          <w:szCs w:val="24"/>
        </w:rPr>
        <w:t xml:space="preserve">utrzymywania sieci, urządzeń i instalacji w należytym stanie technicznym, zgodnym z wymaganiami określonymi w odrębnych przepisach. </w:t>
      </w:r>
    </w:p>
    <w:p w14:paraId="3CCACB16" w14:textId="77777777" w:rsidR="00600A63" w:rsidRPr="00600A63" w:rsidRDefault="00600A63" w:rsidP="001A010F">
      <w:pPr>
        <w:numPr>
          <w:ilvl w:val="0"/>
          <w:numId w:val="5"/>
        </w:numPr>
        <w:spacing w:after="10" w:line="276" w:lineRule="auto"/>
        <w:ind w:left="10" w:right="110"/>
        <w:rPr>
          <w:rFonts w:eastAsia="Arial"/>
          <w:szCs w:val="24"/>
        </w:rPr>
      </w:pPr>
      <w:r w:rsidRPr="00600A63">
        <w:rPr>
          <w:rFonts w:eastAsia="Arial"/>
          <w:szCs w:val="24"/>
        </w:rPr>
        <w:t xml:space="preserve">Strony zobowiązują się do zapewnienia wzajemnego dostępu do danych, stanowiących podstawę do rozliczeń za dostarczoną i wyprodukowaną energię. </w:t>
      </w:r>
    </w:p>
    <w:p w14:paraId="4ADDD565" w14:textId="77777777" w:rsidR="00600A63" w:rsidRPr="00600A63" w:rsidRDefault="00600A63" w:rsidP="001A010F">
      <w:pPr>
        <w:numPr>
          <w:ilvl w:val="0"/>
          <w:numId w:val="5"/>
        </w:numPr>
        <w:spacing w:after="10" w:line="276" w:lineRule="auto"/>
        <w:ind w:left="10" w:right="110"/>
        <w:rPr>
          <w:rFonts w:eastAsia="Arial"/>
          <w:szCs w:val="24"/>
        </w:rPr>
      </w:pPr>
      <w:r w:rsidRPr="00600A63">
        <w:rPr>
          <w:rFonts w:eastAsia="Arial"/>
          <w:szCs w:val="24"/>
        </w:rPr>
        <w:t xml:space="preserve">Strony zobowiązują się do pisemnego aktualizowania wszelkich danych formalnych zawartych w niniejszej Umowie, mających wpływ na jej realizację. W szczególności Zamawiający zobowiązany jest pisemnie poinformować Wykonawcę o zmianie adresu korespondencyjnego, na który powinna zostać wysłana faktura oraz wszelka inna korespondencja, pod rygorem uznania faktury i korespondencji, otrzymanej na dotychczasowy adres, za doręczoną. </w:t>
      </w:r>
    </w:p>
    <w:p w14:paraId="3B506BB1" w14:textId="77777777" w:rsidR="00600A63" w:rsidRPr="00600A63" w:rsidRDefault="00600A63" w:rsidP="001A010F">
      <w:pPr>
        <w:numPr>
          <w:ilvl w:val="0"/>
          <w:numId w:val="5"/>
        </w:numPr>
        <w:spacing w:after="10" w:line="276" w:lineRule="auto"/>
        <w:ind w:left="10" w:right="110"/>
        <w:rPr>
          <w:rFonts w:eastAsia="Arial"/>
          <w:szCs w:val="24"/>
        </w:rPr>
      </w:pPr>
      <w:r w:rsidRPr="00600A63">
        <w:rPr>
          <w:rFonts w:eastAsia="Arial"/>
          <w:szCs w:val="24"/>
        </w:rPr>
        <w:t xml:space="preserve">Zmiany siedziby, numeru konta bankowego oraz miejsca dostarczania faktur nie wymagają podpisania aneksu do Umowy, a jedynie pisemnej informacji. </w:t>
      </w:r>
    </w:p>
    <w:p w14:paraId="174043A3" w14:textId="77777777" w:rsidR="00600A63" w:rsidRPr="00600A63" w:rsidRDefault="00600A63" w:rsidP="001A010F">
      <w:pPr>
        <w:numPr>
          <w:ilvl w:val="0"/>
          <w:numId w:val="5"/>
        </w:numPr>
        <w:spacing w:after="10" w:line="276" w:lineRule="auto"/>
        <w:ind w:left="10" w:right="110"/>
        <w:rPr>
          <w:rFonts w:eastAsia="Arial"/>
          <w:szCs w:val="24"/>
        </w:rPr>
      </w:pPr>
      <w:r w:rsidRPr="00600A63">
        <w:rPr>
          <w:rFonts w:eastAsia="Arial"/>
          <w:szCs w:val="24"/>
        </w:rPr>
        <w:t xml:space="preserve">O zmianie kont bankowych i adresu określonego w ust. 5 Strony będą się wzajemnie powiadamiać pisemnie pod rygorem poniesienia kosztów związanych z mylnymi operacjami. </w:t>
      </w:r>
    </w:p>
    <w:p w14:paraId="176F91FE" w14:textId="50F8137B" w:rsidR="00600A63" w:rsidRPr="00600A63" w:rsidRDefault="00600A63" w:rsidP="001A010F">
      <w:pPr>
        <w:numPr>
          <w:ilvl w:val="0"/>
          <w:numId w:val="5"/>
        </w:numPr>
        <w:spacing w:after="10" w:line="276" w:lineRule="auto"/>
        <w:ind w:left="10" w:right="110"/>
        <w:rPr>
          <w:rFonts w:eastAsia="Arial"/>
          <w:szCs w:val="24"/>
        </w:rPr>
      </w:pPr>
      <w:r w:rsidRPr="00600A63">
        <w:rPr>
          <w:rFonts w:eastAsia="Arial"/>
          <w:szCs w:val="24"/>
        </w:rPr>
        <w:t xml:space="preserve">Łączną ilość energii elektrycznej, która będzie dostarczana w okresie obowiązywania umowy do punktów poboru określonych </w:t>
      </w:r>
      <w:r w:rsidR="008C0FA2" w:rsidRPr="008C0FA2">
        <w:rPr>
          <w:rFonts w:eastAsia="Arial"/>
          <w:szCs w:val="24"/>
        </w:rPr>
        <w:t xml:space="preserve">SWZ Rozdział XVI Opis przedmiotu zamówienia </w:t>
      </w:r>
      <w:r w:rsidRPr="00600A63">
        <w:rPr>
          <w:rFonts w:eastAsia="Arial"/>
          <w:szCs w:val="24"/>
        </w:rPr>
        <w:t xml:space="preserve">szacuje się w wysokości </w:t>
      </w:r>
      <w:r w:rsidR="008C0FA2">
        <w:rPr>
          <w:rFonts w:eastAsia="Arial"/>
          <w:szCs w:val="24"/>
        </w:rPr>
        <w:t>868426</w:t>
      </w:r>
      <w:r w:rsidRPr="00600A63">
        <w:rPr>
          <w:rFonts w:eastAsia="Arial"/>
          <w:szCs w:val="24"/>
        </w:rPr>
        <w:t xml:space="preserve"> </w:t>
      </w:r>
      <w:r w:rsidR="008C0FA2" w:rsidRPr="008C0FA2">
        <w:rPr>
          <w:rFonts w:eastAsia="Arial"/>
          <w:bCs/>
          <w:szCs w:val="24"/>
        </w:rPr>
        <w:t>k</w:t>
      </w:r>
      <w:r w:rsidRPr="008C0FA2">
        <w:rPr>
          <w:rFonts w:eastAsia="Arial"/>
          <w:bCs/>
          <w:szCs w:val="24"/>
        </w:rPr>
        <w:t>Wh.</w:t>
      </w:r>
      <w:r w:rsidRPr="00600A63">
        <w:rPr>
          <w:rFonts w:eastAsia="Arial"/>
          <w:szCs w:val="24"/>
        </w:rPr>
        <w:t xml:space="preserve">  </w:t>
      </w:r>
    </w:p>
    <w:p w14:paraId="2E408595" w14:textId="4302DDC8" w:rsidR="00600A63" w:rsidRPr="00600A63" w:rsidRDefault="00600A63" w:rsidP="001A010F">
      <w:pPr>
        <w:numPr>
          <w:ilvl w:val="0"/>
          <w:numId w:val="5"/>
        </w:numPr>
        <w:spacing w:after="10" w:line="276" w:lineRule="auto"/>
        <w:ind w:left="10" w:right="110"/>
        <w:rPr>
          <w:rFonts w:eastAsia="Arial"/>
          <w:szCs w:val="24"/>
        </w:rPr>
      </w:pPr>
      <w:r w:rsidRPr="00600A63">
        <w:rPr>
          <w:rFonts w:eastAsia="Arial"/>
          <w:szCs w:val="24"/>
        </w:rPr>
        <w:lastRenderedPageBreak/>
        <w:t xml:space="preserve">Szacowany wolumen </w:t>
      </w:r>
      <w:r w:rsidR="00075704">
        <w:rPr>
          <w:rFonts w:eastAsia="Arial"/>
          <w:szCs w:val="24"/>
        </w:rPr>
        <w:t xml:space="preserve">wprowadzonej do sieci </w:t>
      </w:r>
      <w:r w:rsidRPr="00600A63">
        <w:rPr>
          <w:rFonts w:eastAsia="Arial"/>
          <w:szCs w:val="24"/>
        </w:rPr>
        <w:t xml:space="preserve">produkcji energii elektrycznej </w:t>
      </w:r>
      <w:r w:rsidR="008C0FA2">
        <w:rPr>
          <w:rFonts w:eastAsia="Arial"/>
          <w:szCs w:val="24"/>
        </w:rPr>
        <w:t xml:space="preserve">2 </w:t>
      </w:r>
      <w:r w:rsidRPr="00600A63">
        <w:rPr>
          <w:rFonts w:eastAsia="Arial"/>
          <w:szCs w:val="24"/>
        </w:rPr>
        <w:t>mikroinstalacji zainstalowanych na obiek</w:t>
      </w:r>
      <w:r w:rsidR="008C0FA2">
        <w:rPr>
          <w:rFonts w:eastAsia="Arial"/>
          <w:szCs w:val="24"/>
        </w:rPr>
        <w:t>cie</w:t>
      </w:r>
      <w:r w:rsidRPr="00600A63">
        <w:rPr>
          <w:rFonts w:eastAsia="Arial"/>
          <w:szCs w:val="24"/>
        </w:rPr>
        <w:t xml:space="preserve">, </w:t>
      </w:r>
      <w:r w:rsidR="008C0FA2">
        <w:rPr>
          <w:rFonts w:eastAsia="Arial"/>
          <w:szCs w:val="24"/>
        </w:rPr>
        <w:t>bez</w:t>
      </w:r>
      <w:r w:rsidRPr="00600A63">
        <w:rPr>
          <w:rFonts w:eastAsia="Arial"/>
          <w:szCs w:val="24"/>
        </w:rPr>
        <w:t xml:space="preserve"> uwzględnieni</w:t>
      </w:r>
      <w:r w:rsidR="008C0FA2">
        <w:rPr>
          <w:rFonts w:eastAsia="Arial"/>
          <w:szCs w:val="24"/>
        </w:rPr>
        <w:t>a</w:t>
      </w:r>
      <w:r w:rsidRPr="00600A63">
        <w:rPr>
          <w:rFonts w:eastAsia="Arial"/>
          <w:szCs w:val="24"/>
        </w:rPr>
        <w:t xml:space="preserve"> współczynnika ilościowego wynosi </w:t>
      </w:r>
      <w:r w:rsidR="008C0FA2" w:rsidRPr="008C0FA2">
        <w:rPr>
          <w:rFonts w:eastAsia="Arial"/>
          <w:bCs/>
          <w:szCs w:val="24"/>
        </w:rPr>
        <w:t>1064</w:t>
      </w:r>
      <w:r w:rsidRPr="008C0FA2">
        <w:rPr>
          <w:rFonts w:eastAsia="Arial"/>
          <w:bCs/>
          <w:szCs w:val="24"/>
        </w:rPr>
        <w:t xml:space="preserve"> kWh.</w:t>
      </w:r>
      <w:r w:rsidRPr="00600A63">
        <w:rPr>
          <w:rFonts w:eastAsia="Arial"/>
          <w:szCs w:val="24"/>
        </w:rPr>
        <w:t xml:space="preserve"> </w:t>
      </w:r>
    </w:p>
    <w:p w14:paraId="7C516377" w14:textId="35B466D5" w:rsidR="00600A63" w:rsidRDefault="00600A63" w:rsidP="001A010F">
      <w:pPr>
        <w:numPr>
          <w:ilvl w:val="0"/>
          <w:numId w:val="5"/>
        </w:numPr>
        <w:spacing w:after="37" w:line="276" w:lineRule="auto"/>
        <w:ind w:left="10" w:right="110"/>
        <w:rPr>
          <w:rFonts w:eastAsia="Arial"/>
          <w:szCs w:val="24"/>
        </w:rPr>
      </w:pPr>
      <w:r w:rsidRPr="00600A63">
        <w:rPr>
          <w:rFonts w:eastAsia="Arial"/>
          <w:szCs w:val="24"/>
        </w:rPr>
        <w:t xml:space="preserve">Podane w ust. 8 i 9 oraz w </w:t>
      </w:r>
      <w:r w:rsidR="008C0FA2" w:rsidRPr="008C0FA2">
        <w:rPr>
          <w:rFonts w:eastAsia="Arial"/>
          <w:szCs w:val="24"/>
        </w:rPr>
        <w:t xml:space="preserve">SWZ Rozdział XVI Opis przedmiotu zamówienia </w:t>
      </w:r>
      <w:r w:rsidRPr="00600A63">
        <w:rPr>
          <w:rFonts w:eastAsia="Arial"/>
          <w:szCs w:val="24"/>
        </w:rPr>
        <w:t>ilości (wolumen) energii elektrycznej są wartościami szacowanymi i mogą ulec zmianie, z tym że niezależnie od wielkości zużycia i produkcji energii elektrycznej Wykonawca nie będzie rościł sobie jakichkolwiek dodatkowych roszczeń z tego tytułu do Zamawiającego, a rozliczenie nastąpi w oparciu o faktyczną ilość zużytej i odebranej energii elektrycznej w poszczególnych PPE oraz cen</w:t>
      </w:r>
      <w:r w:rsidR="00222910">
        <w:rPr>
          <w:rFonts w:eastAsia="Arial"/>
          <w:szCs w:val="24"/>
        </w:rPr>
        <w:t>y</w:t>
      </w:r>
      <w:r w:rsidRPr="00600A63">
        <w:rPr>
          <w:rFonts w:eastAsia="Arial"/>
          <w:szCs w:val="24"/>
        </w:rPr>
        <w:t xml:space="preserve"> jednostkow</w:t>
      </w:r>
      <w:r w:rsidR="00222910">
        <w:rPr>
          <w:rFonts w:eastAsia="Arial"/>
          <w:szCs w:val="24"/>
        </w:rPr>
        <w:t>ej</w:t>
      </w:r>
      <w:r w:rsidRPr="00600A63">
        <w:rPr>
          <w:rFonts w:eastAsia="Arial"/>
          <w:szCs w:val="24"/>
        </w:rPr>
        <w:t xml:space="preserve"> określon</w:t>
      </w:r>
      <w:r w:rsidR="00222910">
        <w:rPr>
          <w:rFonts w:eastAsia="Arial"/>
          <w:szCs w:val="24"/>
        </w:rPr>
        <w:t>ej</w:t>
      </w:r>
      <w:r w:rsidRPr="00600A63">
        <w:rPr>
          <w:rFonts w:eastAsia="Arial"/>
          <w:szCs w:val="24"/>
        </w:rPr>
        <w:t xml:space="preserve"> zgodnie z § 5. </w:t>
      </w:r>
    </w:p>
    <w:p w14:paraId="7225EA19" w14:textId="77777777" w:rsidR="00075704" w:rsidRPr="00600A63" w:rsidRDefault="00075704" w:rsidP="00075704">
      <w:pPr>
        <w:spacing w:after="37" w:line="276" w:lineRule="auto"/>
        <w:ind w:right="110" w:firstLine="0"/>
        <w:rPr>
          <w:rFonts w:eastAsia="Arial"/>
          <w:szCs w:val="24"/>
        </w:rPr>
      </w:pPr>
    </w:p>
    <w:p w14:paraId="5961D13A" w14:textId="77777777" w:rsidR="00600A63" w:rsidRPr="00600A63" w:rsidRDefault="00600A63" w:rsidP="005704EB">
      <w:pPr>
        <w:spacing w:after="57" w:line="276" w:lineRule="auto"/>
        <w:ind w:right="110"/>
        <w:jc w:val="center"/>
        <w:rPr>
          <w:rFonts w:eastAsia="Arial"/>
          <w:szCs w:val="24"/>
        </w:rPr>
      </w:pPr>
      <w:r w:rsidRPr="00600A63">
        <w:rPr>
          <w:rFonts w:eastAsia="Arial"/>
          <w:szCs w:val="24"/>
        </w:rPr>
        <w:t xml:space="preserve">§ 4 </w:t>
      </w:r>
    </w:p>
    <w:p w14:paraId="18A487CC" w14:textId="77777777" w:rsidR="00600A63" w:rsidRPr="00600A63" w:rsidRDefault="00600A63" w:rsidP="005704EB">
      <w:pPr>
        <w:spacing w:after="0" w:line="276" w:lineRule="auto"/>
        <w:ind w:right="110"/>
        <w:jc w:val="center"/>
        <w:rPr>
          <w:rFonts w:eastAsia="Arial"/>
          <w:szCs w:val="24"/>
        </w:rPr>
      </w:pPr>
      <w:r w:rsidRPr="00600A63">
        <w:rPr>
          <w:rFonts w:eastAsia="Arial"/>
          <w:szCs w:val="24"/>
        </w:rPr>
        <w:t xml:space="preserve">Standardy jakościowe. Bilansowanie handlowe. </w:t>
      </w:r>
    </w:p>
    <w:p w14:paraId="7AFA5BE5" w14:textId="77777777" w:rsidR="00600A63" w:rsidRPr="00600A63" w:rsidRDefault="00600A63" w:rsidP="005704EB">
      <w:pPr>
        <w:spacing w:after="0" w:line="276" w:lineRule="auto"/>
        <w:ind w:right="110"/>
        <w:jc w:val="left"/>
        <w:rPr>
          <w:rFonts w:eastAsia="Arial"/>
          <w:szCs w:val="24"/>
        </w:rPr>
      </w:pPr>
      <w:r w:rsidRPr="00600A63">
        <w:rPr>
          <w:rFonts w:eastAsia="Arial"/>
          <w:szCs w:val="24"/>
        </w:rPr>
        <w:t xml:space="preserve"> </w:t>
      </w:r>
    </w:p>
    <w:p w14:paraId="71A468A2" w14:textId="77777777" w:rsidR="00600A63" w:rsidRPr="00600A63" w:rsidRDefault="00600A63" w:rsidP="001A010F">
      <w:pPr>
        <w:numPr>
          <w:ilvl w:val="0"/>
          <w:numId w:val="6"/>
        </w:numPr>
        <w:spacing w:after="10" w:line="276" w:lineRule="auto"/>
        <w:ind w:left="10" w:right="110"/>
        <w:rPr>
          <w:rFonts w:eastAsia="Arial"/>
          <w:szCs w:val="24"/>
        </w:rPr>
      </w:pPr>
      <w:r w:rsidRPr="00600A63">
        <w:rPr>
          <w:rFonts w:eastAsia="Arial"/>
          <w:szCs w:val="24"/>
        </w:rPr>
        <w:t xml:space="preserve">Wykonawca w ramach realizacji niniejszej Umowy pełni funkcję Operatora Handlowego i Podmiotu Odpowiedzialnego za Bilansowanie Handlowe dla energii elektrycznej sprzedanej do obiektów. Bilansowanie rozumiane jest jako pokrycie strat wynikających z różnicy zużycia energii prognozowanego w stosunku do rzeczywistego w danym okresie rozliczeniowym. </w:t>
      </w:r>
    </w:p>
    <w:p w14:paraId="4B4F0636" w14:textId="3392C3AF" w:rsidR="00600A63" w:rsidRPr="00600A63" w:rsidRDefault="00600A63" w:rsidP="001A010F">
      <w:pPr>
        <w:numPr>
          <w:ilvl w:val="0"/>
          <w:numId w:val="6"/>
        </w:numPr>
        <w:spacing w:after="10" w:line="276" w:lineRule="auto"/>
        <w:ind w:left="10" w:right="110"/>
        <w:rPr>
          <w:rFonts w:eastAsia="Arial"/>
          <w:szCs w:val="24"/>
        </w:rPr>
      </w:pPr>
      <w:r w:rsidRPr="00600A63">
        <w:rPr>
          <w:rFonts w:eastAsia="Arial"/>
          <w:szCs w:val="24"/>
        </w:rPr>
        <w:t xml:space="preserve">Wykonawca zwalnia Zamawiającego z wszelkich kosztów i obowiązków związanych </w:t>
      </w:r>
      <w:r w:rsidR="00075704">
        <w:rPr>
          <w:rFonts w:eastAsia="Arial"/>
          <w:szCs w:val="24"/>
        </w:rPr>
        <w:br/>
      </w:r>
      <w:r w:rsidRPr="00600A63">
        <w:rPr>
          <w:rFonts w:eastAsia="Arial"/>
          <w:szCs w:val="24"/>
        </w:rPr>
        <w:t xml:space="preserve">z bilansowaniem handlowym oraz przygotowywaniem i zgłaszaniem grafików zapotrzebowania na energię elektryczną do Operatora Systemu Dystrybucyjnego oraz Operatora Systemu Przesyłowego. </w:t>
      </w:r>
    </w:p>
    <w:p w14:paraId="0204C5A4" w14:textId="4A6AB085" w:rsidR="00600A63" w:rsidRPr="00600A63" w:rsidRDefault="00600A63" w:rsidP="001A010F">
      <w:pPr>
        <w:numPr>
          <w:ilvl w:val="0"/>
          <w:numId w:val="6"/>
        </w:numPr>
        <w:spacing w:after="10" w:line="276" w:lineRule="auto"/>
        <w:ind w:left="10" w:right="110"/>
        <w:rPr>
          <w:rFonts w:eastAsia="Arial"/>
          <w:szCs w:val="24"/>
        </w:rPr>
      </w:pPr>
      <w:r w:rsidRPr="00600A63">
        <w:rPr>
          <w:rFonts w:eastAsia="Arial"/>
          <w:szCs w:val="24"/>
        </w:rPr>
        <w:t xml:space="preserve">Podana w §3 ust. 8 wartość wolumenu energii jest wartością szacowaną.  W przypadku rozbieżności między zużyciem planowanym, a faktycznym, Wykonawca nie będzie rościł z tego tytułu dodatkowych roszczeń niż te wynikające z ilości zużytej energii. </w:t>
      </w:r>
    </w:p>
    <w:p w14:paraId="0C1EE8D7" w14:textId="77777777" w:rsidR="00600A63" w:rsidRPr="00600A63" w:rsidRDefault="00600A63" w:rsidP="001A010F">
      <w:pPr>
        <w:numPr>
          <w:ilvl w:val="0"/>
          <w:numId w:val="6"/>
        </w:numPr>
        <w:spacing w:after="10" w:line="276" w:lineRule="auto"/>
        <w:ind w:left="10" w:right="110"/>
        <w:rPr>
          <w:rFonts w:eastAsia="Arial"/>
          <w:szCs w:val="24"/>
        </w:rPr>
      </w:pPr>
      <w:r w:rsidRPr="00600A63">
        <w:rPr>
          <w:rFonts w:eastAsia="Arial"/>
          <w:szCs w:val="24"/>
        </w:rPr>
        <w:t xml:space="preserve">Wykonawca zobowiązuje się zapewnić Zamawiającemu standardy jakościowe obsługi zgodne z obowiązującymi przepisami Prawa energetycznego. </w:t>
      </w:r>
    </w:p>
    <w:p w14:paraId="18D745CB" w14:textId="77777777" w:rsidR="00600A63" w:rsidRPr="00600A63" w:rsidRDefault="00600A63" w:rsidP="001A010F">
      <w:pPr>
        <w:numPr>
          <w:ilvl w:val="0"/>
          <w:numId w:val="6"/>
        </w:numPr>
        <w:spacing w:after="10" w:line="276" w:lineRule="auto"/>
        <w:ind w:left="10" w:right="110"/>
        <w:rPr>
          <w:rFonts w:eastAsia="Arial"/>
          <w:szCs w:val="24"/>
        </w:rPr>
      </w:pPr>
      <w:r w:rsidRPr="00600A63">
        <w:rPr>
          <w:rFonts w:eastAsia="Arial"/>
          <w:szCs w:val="24"/>
        </w:rPr>
        <w:t xml:space="preserve">Wykonawca nie ponosi odpowiedzialności za niedostarczenie energii elektrycznej do obiektów w przypadku klęsk żywiołowych, innych przypadków siły wyższej oraz awarii w systemie oraz awarii sieciowych. </w:t>
      </w:r>
    </w:p>
    <w:p w14:paraId="159D445F" w14:textId="77777777" w:rsidR="00600A63" w:rsidRPr="00600A63" w:rsidRDefault="00600A63" w:rsidP="001A010F">
      <w:pPr>
        <w:numPr>
          <w:ilvl w:val="0"/>
          <w:numId w:val="6"/>
        </w:numPr>
        <w:spacing w:after="10" w:line="276" w:lineRule="auto"/>
        <w:ind w:left="10" w:right="110"/>
        <w:rPr>
          <w:rFonts w:eastAsia="Arial"/>
          <w:szCs w:val="24"/>
        </w:rPr>
      </w:pPr>
      <w:r w:rsidRPr="00600A63">
        <w:rPr>
          <w:rFonts w:eastAsia="Arial"/>
          <w:szCs w:val="24"/>
        </w:rPr>
        <w:t xml:space="preserve">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 </w:t>
      </w:r>
    </w:p>
    <w:p w14:paraId="4D54AD9E" w14:textId="77777777" w:rsidR="00600A63" w:rsidRPr="00600A63" w:rsidRDefault="00600A63" w:rsidP="005704EB">
      <w:pPr>
        <w:spacing w:after="51" w:line="276" w:lineRule="auto"/>
        <w:ind w:right="110"/>
        <w:jc w:val="left"/>
        <w:rPr>
          <w:rFonts w:eastAsia="Arial"/>
          <w:szCs w:val="24"/>
        </w:rPr>
      </w:pPr>
      <w:r w:rsidRPr="00600A63">
        <w:rPr>
          <w:rFonts w:eastAsia="Arial"/>
          <w:szCs w:val="24"/>
        </w:rPr>
        <w:t xml:space="preserve"> </w:t>
      </w:r>
    </w:p>
    <w:p w14:paraId="449551F7" w14:textId="77777777" w:rsidR="00600A63" w:rsidRPr="00600A63" w:rsidRDefault="00600A63" w:rsidP="005704EB">
      <w:pPr>
        <w:spacing w:after="54" w:line="276" w:lineRule="auto"/>
        <w:ind w:right="110"/>
        <w:jc w:val="center"/>
        <w:rPr>
          <w:rFonts w:eastAsia="Arial"/>
          <w:szCs w:val="24"/>
        </w:rPr>
      </w:pPr>
      <w:r w:rsidRPr="00600A63">
        <w:rPr>
          <w:rFonts w:eastAsia="Arial"/>
          <w:szCs w:val="24"/>
        </w:rPr>
        <w:t xml:space="preserve">§ 5 </w:t>
      </w:r>
    </w:p>
    <w:p w14:paraId="2F763E82" w14:textId="77777777" w:rsidR="00600A63" w:rsidRPr="00600A63" w:rsidRDefault="00600A63" w:rsidP="005704EB">
      <w:pPr>
        <w:spacing w:after="0" w:line="276" w:lineRule="auto"/>
        <w:ind w:right="110"/>
        <w:jc w:val="center"/>
        <w:rPr>
          <w:rFonts w:eastAsia="Arial"/>
          <w:szCs w:val="24"/>
        </w:rPr>
      </w:pPr>
      <w:r w:rsidRPr="00600A63">
        <w:rPr>
          <w:rFonts w:eastAsia="Arial"/>
          <w:szCs w:val="24"/>
        </w:rPr>
        <w:t xml:space="preserve">Wynagrodzenie i zasady rozliczeń </w:t>
      </w:r>
    </w:p>
    <w:p w14:paraId="6648C988" w14:textId="77777777" w:rsidR="00600A63" w:rsidRPr="00600A63" w:rsidRDefault="00600A63" w:rsidP="005704EB">
      <w:pPr>
        <w:spacing w:after="52" w:line="276" w:lineRule="auto"/>
        <w:ind w:right="110"/>
        <w:jc w:val="center"/>
        <w:rPr>
          <w:rFonts w:eastAsia="Arial"/>
          <w:szCs w:val="24"/>
        </w:rPr>
      </w:pPr>
      <w:r w:rsidRPr="00600A63">
        <w:rPr>
          <w:rFonts w:eastAsia="Arial"/>
          <w:szCs w:val="24"/>
        </w:rPr>
        <w:t xml:space="preserve"> </w:t>
      </w:r>
    </w:p>
    <w:p w14:paraId="11684B1D" w14:textId="5E55837C" w:rsidR="00600A63" w:rsidRPr="00600A63" w:rsidRDefault="00600A63" w:rsidP="001A010F">
      <w:pPr>
        <w:numPr>
          <w:ilvl w:val="0"/>
          <w:numId w:val="7"/>
        </w:numPr>
        <w:spacing w:after="10" w:line="276" w:lineRule="auto"/>
        <w:ind w:left="10" w:right="110"/>
        <w:rPr>
          <w:rFonts w:eastAsia="Arial"/>
          <w:szCs w:val="24"/>
        </w:rPr>
      </w:pPr>
      <w:r w:rsidRPr="00600A63">
        <w:rPr>
          <w:rFonts w:eastAsia="Arial"/>
          <w:szCs w:val="24"/>
        </w:rPr>
        <w:t>Cen</w:t>
      </w:r>
      <w:r w:rsidR="00CE05C3">
        <w:rPr>
          <w:rFonts w:eastAsia="Arial"/>
          <w:szCs w:val="24"/>
        </w:rPr>
        <w:t>a</w:t>
      </w:r>
      <w:r w:rsidRPr="00600A63">
        <w:rPr>
          <w:rFonts w:eastAsia="Arial"/>
          <w:szCs w:val="24"/>
        </w:rPr>
        <w:t xml:space="preserve"> </w:t>
      </w:r>
      <w:r w:rsidR="00CE0EFA">
        <w:rPr>
          <w:rFonts w:eastAsia="Arial"/>
          <w:szCs w:val="24"/>
        </w:rPr>
        <w:t>brutto</w:t>
      </w:r>
      <w:r w:rsidRPr="00600A63">
        <w:rPr>
          <w:rFonts w:eastAsia="Arial"/>
          <w:szCs w:val="24"/>
        </w:rPr>
        <w:t xml:space="preserve"> energii elektrycznej za jedną MWh energii elektrycznej w okresie obowiązywania Umowy wynoszą zgodnie z zestawieniem: </w:t>
      </w:r>
    </w:p>
    <w:tbl>
      <w:tblPr>
        <w:tblStyle w:val="TableGrid"/>
        <w:tblW w:w="9981" w:type="dxa"/>
        <w:tblInd w:w="-312" w:type="dxa"/>
        <w:tblCellMar>
          <w:top w:w="149" w:type="dxa"/>
          <w:left w:w="182" w:type="dxa"/>
          <w:right w:w="61" w:type="dxa"/>
        </w:tblCellMar>
        <w:tblLook w:val="04A0" w:firstRow="1" w:lastRow="0" w:firstColumn="1" w:lastColumn="0" w:noHBand="0" w:noVBand="1"/>
      </w:tblPr>
      <w:tblGrid>
        <w:gridCol w:w="2714"/>
        <w:gridCol w:w="3474"/>
        <w:gridCol w:w="3793"/>
      </w:tblGrid>
      <w:tr w:rsidR="00600A63" w:rsidRPr="00600A63" w14:paraId="658E223B" w14:textId="77777777" w:rsidTr="002C1AD8">
        <w:trPr>
          <w:trHeight w:val="1318"/>
        </w:trPr>
        <w:tc>
          <w:tcPr>
            <w:tcW w:w="6188" w:type="dxa"/>
            <w:gridSpan w:val="2"/>
            <w:tcBorders>
              <w:top w:val="single" w:sz="4" w:space="0" w:color="000000"/>
              <w:left w:val="single" w:sz="4" w:space="0" w:color="000000"/>
              <w:bottom w:val="single" w:sz="4" w:space="0" w:color="000000"/>
              <w:right w:val="single" w:sz="4" w:space="0" w:color="000000"/>
            </w:tcBorders>
            <w:vAlign w:val="center"/>
          </w:tcPr>
          <w:p w14:paraId="69164FCE" w14:textId="77777777" w:rsidR="00600A63" w:rsidRPr="00600A63" w:rsidRDefault="00600A63" w:rsidP="005704EB">
            <w:pPr>
              <w:spacing w:after="0" w:line="276" w:lineRule="auto"/>
              <w:ind w:right="110"/>
              <w:jc w:val="center"/>
              <w:rPr>
                <w:rFonts w:eastAsia="Arial"/>
                <w:szCs w:val="24"/>
              </w:rPr>
            </w:pPr>
            <w:r w:rsidRPr="00600A63">
              <w:rPr>
                <w:rFonts w:eastAsia="Arial"/>
                <w:b/>
                <w:szCs w:val="24"/>
              </w:rPr>
              <w:lastRenderedPageBreak/>
              <w:t xml:space="preserve">Wyszczególnienie </w:t>
            </w:r>
          </w:p>
        </w:tc>
        <w:tc>
          <w:tcPr>
            <w:tcW w:w="3793" w:type="dxa"/>
            <w:tcBorders>
              <w:top w:val="single" w:sz="4" w:space="0" w:color="000000"/>
              <w:left w:val="single" w:sz="4" w:space="0" w:color="000000"/>
              <w:bottom w:val="single" w:sz="4" w:space="0" w:color="000000"/>
              <w:right w:val="single" w:sz="4" w:space="0" w:color="000000"/>
            </w:tcBorders>
          </w:tcPr>
          <w:p w14:paraId="75D358F3" w14:textId="77777777" w:rsidR="00E15443" w:rsidRDefault="00E15443" w:rsidP="005704EB">
            <w:pPr>
              <w:spacing w:after="0" w:line="276" w:lineRule="auto"/>
              <w:ind w:right="110"/>
              <w:jc w:val="center"/>
              <w:rPr>
                <w:rFonts w:eastAsia="Arial"/>
                <w:b/>
                <w:szCs w:val="24"/>
              </w:rPr>
            </w:pPr>
          </w:p>
          <w:p w14:paraId="18007B7D" w14:textId="7EECC433" w:rsidR="00600A63" w:rsidRPr="00600A63" w:rsidRDefault="00600A63" w:rsidP="00E15443">
            <w:pPr>
              <w:spacing w:after="0" w:line="276" w:lineRule="auto"/>
              <w:ind w:left="0" w:right="110" w:firstLine="0"/>
              <w:jc w:val="center"/>
              <w:rPr>
                <w:rFonts w:eastAsia="Arial"/>
                <w:szCs w:val="24"/>
              </w:rPr>
            </w:pPr>
            <w:r w:rsidRPr="00600A63">
              <w:rPr>
                <w:rFonts w:eastAsia="Arial"/>
                <w:b/>
                <w:szCs w:val="24"/>
              </w:rPr>
              <w:t xml:space="preserve">Cena jednostkowa </w:t>
            </w:r>
            <w:r w:rsidR="00395905" w:rsidRPr="00CE05C3">
              <w:rPr>
                <w:rFonts w:eastAsia="Arial"/>
                <w:b/>
                <w:bCs/>
                <w:szCs w:val="24"/>
              </w:rPr>
              <w:t>brutto</w:t>
            </w:r>
          </w:p>
        </w:tc>
      </w:tr>
      <w:tr w:rsidR="00600A63" w:rsidRPr="00600A63" w14:paraId="5EB054CB" w14:textId="77777777" w:rsidTr="00E15443">
        <w:trPr>
          <w:trHeight w:val="348"/>
        </w:trPr>
        <w:tc>
          <w:tcPr>
            <w:tcW w:w="6188" w:type="dxa"/>
            <w:gridSpan w:val="2"/>
            <w:tcBorders>
              <w:top w:val="single" w:sz="4" w:space="0" w:color="000000"/>
              <w:left w:val="single" w:sz="4" w:space="0" w:color="000000"/>
              <w:bottom w:val="single" w:sz="4" w:space="0" w:color="000000"/>
              <w:right w:val="single" w:sz="4" w:space="0" w:color="000000"/>
            </w:tcBorders>
          </w:tcPr>
          <w:p w14:paraId="18C417A3" w14:textId="77777777" w:rsidR="00600A63" w:rsidRPr="00600A63" w:rsidRDefault="00600A63" w:rsidP="005704EB">
            <w:pPr>
              <w:spacing w:after="0" w:line="276" w:lineRule="auto"/>
              <w:ind w:right="110"/>
              <w:jc w:val="center"/>
              <w:rPr>
                <w:rFonts w:eastAsia="Arial"/>
                <w:szCs w:val="24"/>
              </w:rPr>
            </w:pPr>
            <w:r w:rsidRPr="00600A63">
              <w:rPr>
                <w:rFonts w:eastAsia="Arial"/>
                <w:b/>
                <w:szCs w:val="24"/>
              </w:rPr>
              <w:t xml:space="preserve">A </w:t>
            </w:r>
          </w:p>
        </w:tc>
        <w:tc>
          <w:tcPr>
            <w:tcW w:w="3793" w:type="dxa"/>
            <w:tcBorders>
              <w:top w:val="single" w:sz="4" w:space="0" w:color="000000"/>
              <w:left w:val="single" w:sz="4" w:space="0" w:color="000000"/>
              <w:bottom w:val="single" w:sz="4" w:space="0" w:color="000000"/>
              <w:right w:val="single" w:sz="4" w:space="0" w:color="000000"/>
            </w:tcBorders>
          </w:tcPr>
          <w:p w14:paraId="35CB98C4" w14:textId="77777777" w:rsidR="00600A63" w:rsidRPr="00600A63" w:rsidRDefault="00600A63" w:rsidP="005704EB">
            <w:pPr>
              <w:spacing w:after="0" w:line="276" w:lineRule="auto"/>
              <w:ind w:right="110"/>
              <w:jc w:val="center"/>
              <w:rPr>
                <w:rFonts w:eastAsia="Arial"/>
                <w:szCs w:val="24"/>
              </w:rPr>
            </w:pPr>
            <w:r w:rsidRPr="00600A63">
              <w:rPr>
                <w:rFonts w:eastAsia="Arial"/>
                <w:b/>
                <w:szCs w:val="24"/>
              </w:rPr>
              <w:t xml:space="preserve">B </w:t>
            </w:r>
          </w:p>
        </w:tc>
      </w:tr>
      <w:tr w:rsidR="00600A63" w:rsidRPr="00600A63" w14:paraId="1B9A2876" w14:textId="77777777" w:rsidTr="002C1AD8">
        <w:trPr>
          <w:trHeight w:val="986"/>
        </w:trPr>
        <w:tc>
          <w:tcPr>
            <w:tcW w:w="2714" w:type="dxa"/>
            <w:tcBorders>
              <w:top w:val="single" w:sz="4" w:space="0" w:color="000000"/>
              <w:left w:val="single" w:sz="4" w:space="0" w:color="000000"/>
              <w:bottom w:val="single" w:sz="12" w:space="0" w:color="000000"/>
              <w:right w:val="single" w:sz="4" w:space="0" w:color="000000"/>
            </w:tcBorders>
          </w:tcPr>
          <w:p w14:paraId="2DB1D56D" w14:textId="77777777" w:rsidR="00600A63" w:rsidRPr="00600A63" w:rsidRDefault="00600A63" w:rsidP="005704EB">
            <w:pPr>
              <w:spacing w:after="103" w:line="276" w:lineRule="auto"/>
              <w:ind w:right="110"/>
              <w:jc w:val="center"/>
              <w:rPr>
                <w:rFonts w:eastAsia="Arial"/>
                <w:szCs w:val="24"/>
              </w:rPr>
            </w:pPr>
            <w:r w:rsidRPr="00600A63">
              <w:rPr>
                <w:rFonts w:eastAsia="Arial"/>
                <w:szCs w:val="24"/>
              </w:rPr>
              <w:t xml:space="preserve">Sprzedaż energii elektrycznej dla taryfy </w:t>
            </w:r>
          </w:p>
          <w:p w14:paraId="1A557CBC" w14:textId="7C3C91D4" w:rsidR="00600A63" w:rsidRPr="00600A63" w:rsidRDefault="00600A63" w:rsidP="005704EB">
            <w:pPr>
              <w:spacing w:after="0" w:line="276" w:lineRule="auto"/>
              <w:ind w:right="110"/>
              <w:jc w:val="center"/>
              <w:rPr>
                <w:rFonts w:eastAsia="Arial"/>
                <w:szCs w:val="24"/>
              </w:rPr>
            </w:pPr>
            <w:r w:rsidRPr="00600A63">
              <w:rPr>
                <w:rFonts w:eastAsia="Arial"/>
                <w:szCs w:val="24"/>
              </w:rPr>
              <w:t xml:space="preserve"> </w:t>
            </w:r>
            <w:r w:rsidR="002C1AD8" w:rsidRPr="005704EB">
              <w:rPr>
                <w:rFonts w:eastAsia="Arial"/>
                <w:b/>
                <w:szCs w:val="24"/>
              </w:rPr>
              <w:t>B2</w:t>
            </w:r>
            <w:r w:rsidRPr="00600A63">
              <w:rPr>
                <w:rFonts w:eastAsia="Arial"/>
                <w:b/>
                <w:szCs w:val="24"/>
              </w:rPr>
              <w:t>1</w:t>
            </w:r>
            <w:r w:rsidRPr="00600A63">
              <w:rPr>
                <w:rFonts w:eastAsia="Arial"/>
                <w:szCs w:val="24"/>
              </w:rPr>
              <w:t xml:space="preserve"> </w:t>
            </w:r>
          </w:p>
        </w:tc>
        <w:tc>
          <w:tcPr>
            <w:tcW w:w="3474" w:type="dxa"/>
            <w:tcBorders>
              <w:top w:val="single" w:sz="4" w:space="0" w:color="000000"/>
              <w:left w:val="single" w:sz="4" w:space="0" w:color="000000"/>
              <w:bottom w:val="single" w:sz="4" w:space="0" w:color="000000"/>
              <w:right w:val="single" w:sz="4" w:space="0" w:color="000000"/>
            </w:tcBorders>
          </w:tcPr>
          <w:p w14:paraId="5C9EEC5F" w14:textId="77777777" w:rsidR="00600A63" w:rsidRPr="00600A63" w:rsidRDefault="00600A63" w:rsidP="005704EB">
            <w:pPr>
              <w:spacing w:after="0" w:line="276" w:lineRule="auto"/>
              <w:ind w:right="110"/>
              <w:jc w:val="center"/>
              <w:rPr>
                <w:rFonts w:eastAsia="Arial"/>
                <w:szCs w:val="24"/>
              </w:rPr>
            </w:pPr>
            <w:r w:rsidRPr="00600A63">
              <w:rPr>
                <w:rFonts w:eastAsia="Arial"/>
                <w:szCs w:val="24"/>
              </w:rPr>
              <w:t xml:space="preserve">Cena sprzedaży energii elektrycznej </w:t>
            </w:r>
          </w:p>
        </w:tc>
        <w:tc>
          <w:tcPr>
            <w:tcW w:w="3793" w:type="dxa"/>
            <w:tcBorders>
              <w:top w:val="single" w:sz="4" w:space="0" w:color="000000"/>
              <w:left w:val="single" w:sz="4" w:space="0" w:color="000000"/>
              <w:bottom w:val="single" w:sz="4" w:space="0" w:color="000000"/>
              <w:right w:val="single" w:sz="4" w:space="0" w:color="000000"/>
            </w:tcBorders>
            <w:vAlign w:val="center"/>
          </w:tcPr>
          <w:p w14:paraId="474BE01D" w14:textId="77777777" w:rsidR="00CE05C3" w:rsidRDefault="00CE05C3" w:rsidP="005704EB">
            <w:pPr>
              <w:spacing w:after="0" w:line="276" w:lineRule="auto"/>
              <w:ind w:right="110"/>
              <w:jc w:val="left"/>
              <w:rPr>
                <w:rFonts w:eastAsia="Arial"/>
                <w:szCs w:val="24"/>
              </w:rPr>
            </w:pPr>
          </w:p>
          <w:p w14:paraId="2AD71638" w14:textId="356E11E3" w:rsidR="00600A63" w:rsidRDefault="00CE05C3" w:rsidP="005704EB">
            <w:pPr>
              <w:spacing w:after="0" w:line="276" w:lineRule="auto"/>
              <w:ind w:right="110"/>
              <w:jc w:val="left"/>
              <w:rPr>
                <w:rFonts w:eastAsia="Arial"/>
                <w:szCs w:val="24"/>
              </w:rPr>
            </w:pPr>
            <w:r>
              <w:rPr>
                <w:rFonts w:eastAsia="Arial"/>
                <w:szCs w:val="24"/>
              </w:rPr>
              <w:t>………………………zł/</w:t>
            </w:r>
            <w:r w:rsidR="001A56C2">
              <w:rPr>
                <w:rFonts w:eastAsia="Arial"/>
                <w:szCs w:val="24"/>
              </w:rPr>
              <w:t xml:space="preserve"> 1 </w:t>
            </w:r>
            <w:r>
              <w:rPr>
                <w:rFonts w:eastAsia="Arial"/>
                <w:szCs w:val="24"/>
              </w:rPr>
              <w:t>MWh</w:t>
            </w:r>
            <w:r w:rsidR="00600A63" w:rsidRPr="00600A63">
              <w:rPr>
                <w:rFonts w:eastAsia="Arial"/>
                <w:szCs w:val="24"/>
              </w:rPr>
              <w:t xml:space="preserve"> </w:t>
            </w:r>
          </w:p>
          <w:p w14:paraId="57DEDB91" w14:textId="6EA9B0B3" w:rsidR="00CE05C3" w:rsidRPr="00CE05C3" w:rsidRDefault="00CE05C3" w:rsidP="005704EB">
            <w:pPr>
              <w:spacing w:after="0" w:line="276" w:lineRule="auto"/>
              <w:ind w:right="110"/>
              <w:jc w:val="left"/>
              <w:rPr>
                <w:rFonts w:eastAsia="Arial"/>
                <w:b/>
                <w:bCs/>
                <w:szCs w:val="24"/>
              </w:rPr>
            </w:pPr>
          </w:p>
        </w:tc>
      </w:tr>
    </w:tbl>
    <w:p w14:paraId="30997951" w14:textId="3AB36328" w:rsidR="00600A63" w:rsidRPr="00600A63" w:rsidRDefault="00600A63" w:rsidP="005704EB">
      <w:pPr>
        <w:spacing w:after="174" w:line="276" w:lineRule="auto"/>
        <w:ind w:right="110"/>
        <w:jc w:val="left"/>
        <w:rPr>
          <w:rFonts w:eastAsia="Arial"/>
          <w:szCs w:val="24"/>
        </w:rPr>
      </w:pPr>
    </w:p>
    <w:p w14:paraId="0ACFED8C" w14:textId="0CE9FABE" w:rsidR="00600A63" w:rsidRPr="00600A63" w:rsidRDefault="00600A63" w:rsidP="001A010F">
      <w:pPr>
        <w:numPr>
          <w:ilvl w:val="0"/>
          <w:numId w:val="7"/>
        </w:numPr>
        <w:spacing w:after="10" w:line="276" w:lineRule="auto"/>
        <w:ind w:left="10" w:right="110"/>
        <w:rPr>
          <w:rFonts w:eastAsia="Arial"/>
          <w:szCs w:val="24"/>
        </w:rPr>
      </w:pPr>
      <w:r w:rsidRPr="00600A63">
        <w:rPr>
          <w:rFonts w:eastAsia="Arial"/>
          <w:szCs w:val="24"/>
        </w:rPr>
        <w:t>Cen</w:t>
      </w:r>
      <w:r w:rsidR="00CE05C3">
        <w:rPr>
          <w:rFonts w:eastAsia="Arial"/>
          <w:szCs w:val="24"/>
        </w:rPr>
        <w:t>a</w:t>
      </w:r>
      <w:r w:rsidRPr="00600A63">
        <w:rPr>
          <w:rFonts w:eastAsia="Arial"/>
          <w:szCs w:val="24"/>
        </w:rPr>
        <w:t xml:space="preserve"> wskazane w ust. 1 mo</w:t>
      </w:r>
      <w:r w:rsidR="00222910">
        <w:rPr>
          <w:rFonts w:eastAsia="Arial"/>
          <w:szCs w:val="24"/>
        </w:rPr>
        <w:t>że</w:t>
      </w:r>
      <w:r w:rsidRPr="00600A63">
        <w:rPr>
          <w:rFonts w:eastAsia="Arial"/>
          <w:szCs w:val="24"/>
        </w:rPr>
        <w:t xml:space="preserve"> ulec zmianie wyłącznie w przypadku wystąpienia następujących okoliczności: </w:t>
      </w:r>
    </w:p>
    <w:p w14:paraId="65D8D485" w14:textId="77777777" w:rsidR="00600A63" w:rsidRPr="00600A63" w:rsidRDefault="00600A63" w:rsidP="001A010F">
      <w:pPr>
        <w:numPr>
          <w:ilvl w:val="2"/>
          <w:numId w:val="8"/>
        </w:numPr>
        <w:spacing w:after="176" w:line="276" w:lineRule="auto"/>
        <w:ind w:left="10" w:right="110"/>
        <w:rPr>
          <w:rFonts w:eastAsia="Arial"/>
          <w:szCs w:val="24"/>
        </w:rPr>
      </w:pPr>
      <w:r w:rsidRPr="00600A63">
        <w:rPr>
          <w:rFonts w:eastAsia="Arial"/>
          <w:szCs w:val="24"/>
        </w:rPr>
        <w:t xml:space="preserve">zmiany ustawy o podatku akcyzowym, </w:t>
      </w:r>
    </w:p>
    <w:p w14:paraId="4A5DE927" w14:textId="77777777" w:rsidR="00600A63" w:rsidRPr="00600A63" w:rsidRDefault="00600A63" w:rsidP="001A010F">
      <w:pPr>
        <w:numPr>
          <w:ilvl w:val="2"/>
          <w:numId w:val="8"/>
        </w:numPr>
        <w:spacing w:after="34" w:line="276" w:lineRule="auto"/>
        <w:ind w:left="10" w:right="110"/>
        <w:rPr>
          <w:rFonts w:eastAsia="Arial"/>
          <w:szCs w:val="24"/>
        </w:rPr>
      </w:pPr>
      <w:r w:rsidRPr="00600A63">
        <w:rPr>
          <w:rFonts w:eastAsia="Arial"/>
          <w:szCs w:val="24"/>
        </w:rPr>
        <w:t xml:space="preserve">zmiany ogólnie obowiązujących przepisów prawa, a w szczególności zmiany Ustawy Prawo Energetyczne, Ustawy o efektywności energetycznej lub przepisów wykonawczych wprowadzających dodatkowe obowiązki związane z zakupem praw majątkowych lub certyfikaty dotyczące efektywności energetycznej. </w:t>
      </w:r>
    </w:p>
    <w:p w14:paraId="477D73F7" w14:textId="560C6859" w:rsidR="00600A63" w:rsidRPr="00600A63" w:rsidRDefault="00600A63" w:rsidP="001A010F">
      <w:pPr>
        <w:numPr>
          <w:ilvl w:val="0"/>
          <w:numId w:val="7"/>
        </w:numPr>
        <w:spacing w:after="48" w:line="276" w:lineRule="auto"/>
        <w:ind w:left="10" w:right="110"/>
        <w:rPr>
          <w:rFonts w:eastAsia="Arial"/>
          <w:szCs w:val="24"/>
        </w:rPr>
      </w:pPr>
      <w:r w:rsidRPr="00600A63">
        <w:rPr>
          <w:rFonts w:eastAsia="Arial"/>
          <w:szCs w:val="24"/>
        </w:rPr>
        <w:t>Rozliczenia z tytułu</w:t>
      </w:r>
      <w:r w:rsidR="00995C4C" w:rsidRPr="005704EB">
        <w:rPr>
          <w:rFonts w:eastAsia="Arial"/>
          <w:szCs w:val="24"/>
        </w:rPr>
        <w:t xml:space="preserve"> </w:t>
      </w:r>
      <w:r w:rsidRPr="00600A63">
        <w:rPr>
          <w:rFonts w:eastAsia="Arial"/>
          <w:szCs w:val="24"/>
        </w:rPr>
        <w:t xml:space="preserve">świadczenia usług dystrybucyjnych będą dokonywane każdorazowo na podstawie cen zawartych w obowiązującej Taryfie Operatora Systemu Dystrybucyjnego zatwierdzonej przez Prezesa URE. </w:t>
      </w:r>
    </w:p>
    <w:p w14:paraId="32D6B6DA" w14:textId="48518E58" w:rsidR="00600A63" w:rsidRPr="00600A63" w:rsidRDefault="00600A63" w:rsidP="001A010F">
      <w:pPr>
        <w:numPr>
          <w:ilvl w:val="0"/>
          <w:numId w:val="7"/>
        </w:numPr>
        <w:spacing w:after="176" w:line="276" w:lineRule="auto"/>
        <w:ind w:left="10" w:right="110"/>
        <w:rPr>
          <w:rFonts w:eastAsia="Arial"/>
          <w:szCs w:val="24"/>
        </w:rPr>
      </w:pPr>
      <w:r w:rsidRPr="00600A63">
        <w:rPr>
          <w:rFonts w:eastAsia="Arial"/>
          <w:szCs w:val="24"/>
        </w:rPr>
        <w:t>Cen</w:t>
      </w:r>
      <w:r w:rsidR="005B480C">
        <w:rPr>
          <w:rFonts w:eastAsia="Arial"/>
          <w:szCs w:val="24"/>
        </w:rPr>
        <w:t>a</w:t>
      </w:r>
      <w:r w:rsidRPr="00600A63">
        <w:rPr>
          <w:rFonts w:eastAsia="Arial"/>
          <w:szCs w:val="24"/>
        </w:rPr>
        <w:t xml:space="preserve"> określon</w:t>
      </w:r>
      <w:r w:rsidR="005B480C">
        <w:rPr>
          <w:rFonts w:eastAsia="Arial"/>
          <w:szCs w:val="24"/>
        </w:rPr>
        <w:t>a</w:t>
      </w:r>
      <w:r w:rsidRPr="00600A63">
        <w:rPr>
          <w:rFonts w:eastAsia="Arial"/>
          <w:szCs w:val="24"/>
        </w:rPr>
        <w:t xml:space="preserve"> w ust. 1 obowiązuj</w:t>
      </w:r>
      <w:r w:rsidR="005B480C">
        <w:rPr>
          <w:rFonts w:eastAsia="Arial"/>
          <w:szCs w:val="24"/>
        </w:rPr>
        <w:t>e</w:t>
      </w:r>
      <w:r w:rsidRPr="00600A63">
        <w:rPr>
          <w:rFonts w:eastAsia="Arial"/>
          <w:szCs w:val="24"/>
        </w:rPr>
        <w:t xml:space="preserve"> także dla nowo przyłączonych obiektów. </w:t>
      </w:r>
    </w:p>
    <w:p w14:paraId="7231A727" w14:textId="285A84ED" w:rsidR="00600A63" w:rsidRPr="00600A63" w:rsidRDefault="00600A63" w:rsidP="001A010F">
      <w:pPr>
        <w:numPr>
          <w:ilvl w:val="0"/>
          <w:numId w:val="7"/>
        </w:numPr>
        <w:spacing w:after="31" w:line="276" w:lineRule="auto"/>
        <w:ind w:left="10" w:right="110"/>
        <w:rPr>
          <w:rFonts w:eastAsia="Arial"/>
          <w:szCs w:val="24"/>
        </w:rPr>
      </w:pPr>
      <w:r w:rsidRPr="00600A63">
        <w:rPr>
          <w:rFonts w:eastAsia="Arial"/>
          <w:szCs w:val="24"/>
        </w:rPr>
        <w:t>W przypadku wystąpienia okoliczności opisanych w ust. 2, zmiana cen nastąpi na wniosek Wykonawcy, w którym Wykonawca zobowiązany będzie do wykazania wpływu zmiany przepisów na wnioskowaną zmianę cen. Now</w:t>
      </w:r>
      <w:r w:rsidR="005B480C">
        <w:rPr>
          <w:rFonts w:eastAsia="Arial"/>
          <w:szCs w:val="24"/>
        </w:rPr>
        <w:t>a</w:t>
      </w:r>
      <w:r w:rsidRPr="00600A63">
        <w:rPr>
          <w:rFonts w:eastAsia="Arial"/>
          <w:szCs w:val="24"/>
        </w:rPr>
        <w:t xml:space="preserve"> cen</w:t>
      </w:r>
      <w:r w:rsidR="005B480C">
        <w:rPr>
          <w:rFonts w:eastAsia="Arial"/>
          <w:szCs w:val="24"/>
        </w:rPr>
        <w:t>a</w:t>
      </w:r>
      <w:r w:rsidRPr="00600A63">
        <w:rPr>
          <w:rFonts w:eastAsia="Arial"/>
          <w:szCs w:val="24"/>
        </w:rPr>
        <w:t xml:space="preserve"> będ</w:t>
      </w:r>
      <w:r w:rsidR="005B480C">
        <w:rPr>
          <w:rFonts w:eastAsia="Arial"/>
          <w:szCs w:val="24"/>
        </w:rPr>
        <w:t>zie</w:t>
      </w:r>
      <w:r w:rsidRPr="00600A63">
        <w:rPr>
          <w:rFonts w:eastAsia="Arial"/>
          <w:szCs w:val="24"/>
        </w:rPr>
        <w:t xml:space="preserve"> obowiązywał</w:t>
      </w:r>
      <w:r w:rsidR="005B480C">
        <w:rPr>
          <w:rFonts w:eastAsia="Arial"/>
          <w:szCs w:val="24"/>
        </w:rPr>
        <w:t>a</w:t>
      </w:r>
      <w:r w:rsidRPr="00600A63">
        <w:rPr>
          <w:rFonts w:eastAsia="Arial"/>
          <w:szCs w:val="24"/>
        </w:rPr>
        <w:t xml:space="preserve"> Strony od chwili wejścia w życie wyżej wymienionych zmian przepisów prawnych stanowiących podstawę do ich korekty.  </w:t>
      </w:r>
    </w:p>
    <w:p w14:paraId="75E67AD3" w14:textId="4F9D8B87" w:rsidR="00600A63" w:rsidRPr="00600A63" w:rsidRDefault="00600A63" w:rsidP="001A010F">
      <w:pPr>
        <w:numPr>
          <w:ilvl w:val="0"/>
          <w:numId w:val="7"/>
        </w:numPr>
        <w:spacing w:after="44" w:line="276" w:lineRule="auto"/>
        <w:ind w:left="10" w:right="110"/>
        <w:rPr>
          <w:rFonts w:eastAsia="Arial"/>
          <w:szCs w:val="24"/>
        </w:rPr>
      </w:pPr>
      <w:r w:rsidRPr="00600A63">
        <w:rPr>
          <w:rFonts w:eastAsia="Arial"/>
          <w:szCs w:val="24"/>
        </w:rPr>
        <w:t xml:space="preserve">Procedura zmiany niniejszej Umowy z powodów, o których mowa w ust. 2, może zostać zainicjowana także przez Zamawiającego. Ust. </w:t>
      </w:r>
      <w:r w:rsidR="00E15443">
        <w:rPr>
          <w:rFonts w:eastAsia="Arial"/>
          <w:szCs w:val="24"/>
        </w:rPr>
        <w:t>5</w:t>
      </w:r>
      <w:r w:rsidRPr="00600A63">
        <w:rPr>
          <w:rFonts w:eastAsia="Arial"/>
          <w:szCs w:val="24"/>
        </w:rPr>
        <w:t xml:space="preserve"> stosuje się odpowiednio. </w:t>
      </w:r>
    </w:p>
    <w:p w14:paraId="21B39A49" w14:textId="48A3ACBE" w:rsidR="00600A63" w:rsidRPr="00E15443" w:rsidRDefault="00600A63" w:rsidP="00E15443">
      <w:pPr>
        <w:numPr>
          <w:ilvl w:val="0"/>
          <w:numId w:val="7"/>
        </w:numPr>
        <w:spacing w:after="177" w:line="276" w:lineRule="auto"/>
        <w:ind w:left="10" w:right="110"/>
        <w:rPr>
          <w:rFonts w:eastAsia="Arial"/>
          <w:szCs w:val="24"/>
        </w:rPr>
      </w:pPr>
      <w:r w:rsidRPr="00E15443">
        <w:rPr>
          <w:rFonts w:eastAsia="Arial"/>
          <w:szCs w:val="24"/>
        </w:rPr>
        <w:t xml:space="preserve">Wykonawca </w:t>
      </w:r>
      <w:r w:rsidR="00995C4C" w:rsidRPr="00E15443">
        <w:rPr>
          <w:rFonts w:eastAsia="Arial"/>
          <w:szCs w:val="24"/>
        </w:rPr>
        <w:t>dokonywał będzie rozliczenia ilości energii elektrycznej wprowadzonej do sieci elektroenergetycznej wobec ilości energii elektrycznej pobranej z tej sieci w celu jej zużycia na potrzeby własne przez Zamawiającego (prosumenta energii odnawialnej</w:t>
      </w:r>
      <w:r w:rsidR="008A6B31">
        <w:rPr>
          <w:rFonts w:eastAsia="Arial"/>
          <w:szCs w:val="24"/>
        </w:rPr>
        <w:t xml:space="preserve"> </w:t>
      </w:r>
      <w:r w:rsidR="00995C4C" w:rsidRPr="00E15443">
        <w:rPr>
          <w:rFonts w:eastAsia="Arial"/>
          <w:szCs w:val="24"/>
        </w:rPr>
        <w:t xml:space="preserve">w </w:t>
      </w:r>
      <w:r w:rsidR="00CE0EFA">
        <w:rPr>
          <w:rFonts w:eastAsia="Arial"/>
          <w:szCs w:val="24"/>
        </w:rPr>
        <w:t xml:space="preserve">2 </w:t>
      </w:r>
      <w:r w:rsidR="00995C4C" w:rsidRPr="00E15443">
        <w:rPr>
          <w:rFonts w:eastAsia="Arial"/>
          <w:szCs w:val="24"/>
        </w:rPr>
        <w:t>mikroinstalacj</w:t>
      </w:r>
      <w:r w:rsidR="00CE0EFA">
        <w:rPr>
          <w:rFonts w:eastAsia="Arial"/>
          <w:szCs w:val="24"/>
        </w:rPr>
        <w:t>ach</w:t>
      </w:r>
      <w:r w:rsidR="00995C4C" w:rsidRPr="00E15443">
        <w:rPr>
          <w:rFonts w:eastAsia="Arial"/>
          <w:szCs w:val="24"/>
        </w:rPr>
        <w:t xml:space="preserve"> o łącznej mocy zainstalowanej elektrycznej większej niż 10 kW</w:t>
      </w:r>
      <w:r w:rsidR="008A6B31">
        <w:rPr>
          <w:rFonts w:eastAsia="Arial"/>
          <w:szCs w:val="24"/>
        </w:rPr>
        <w:t xml:space="preserve"> każda) </w:t>
      </w:r>
      <w:r w:rsidR="008A6B31">
        <w:rPr>
          <w:rFonts w:eastAsia="Arial"/>
          <w:szCs w:val="24"/>
        </w:rPr>
        <w:br/>
      </w:r>
      <w:r w:rsidR="00995C4C" w:rsidRPr="00E15443">
        <w:rPr>
          <w:rFonts w:eastAsia="Arial"/>
          <w:szCs w:val="24"/>
        </w:rPr>
        <w:t>w stosunku ilościowym 1 do 0,7.</w:t>
      </w:r>
      <w:r w:rsidRPr="00E15443">
        <w:rPr>
          <w:rFonts w:eastAsia="Arial"/>
          <w:szCs w:val="24"/>
        </w:rPr>
        <w:t xml:space="preserve">  </w:t>
      </w:r>
    </w:p>
    <w:p w14:paraId="0232B445" w14:textId="77777777" w:rsidR="00600A63" w:rsidRPr="00600A63" w:rsidRDefault="00600A63" w:rsidP="001A010F">
      <w:pPr>
        <w:numPr>
          <w:ilvl w:val="0"/>
          <w:numId w:val="7"/>
        </w:numPr>
        <w:spacing w:after="10" w:line="276" w:lineRule="auto"/>
        <w:ind w:left="10" w:right="110"/>
        <w:rPr>
          <w:rFonts w:eastAsia="Arial"/>
          <w:szCs w:val="24"/>
        </w:rPr>
      </w:pPr>
      <w:r w:rsidRPr="00600A63">
        <w:rPr>
          <w:rFonts w:eastAsia="Arial"/>
          <w:szCs w:val="24"/>
        </w:rPr>
        <w:t xml:space="preserve">Zmiana sposobu dokonywania rozliczeń ilości energii elektrycznej wprowadzonej do sieci OSD wobec ilości, na skutek zmiany powszechnie obowiązujących przepisów prawa, będzie stosowana w rozliczeniach od dnia wejścia w życie zmian przepisów i nie wymaga sporządzenia aneksu do umowy. </w:t>
      </w:r>
    </w:p>
    <w:p w14:paraId="6E3A750F" w14:textId="0F00D8B5" w:rsidR="00600A63" w:rsidRPr="00600A63" w:rsidRDefault="00600A63" w:rsidP="001A010F">
      <w:pPr>
        <w:numPr>
          <w:ilvl w:val="0"/>
          <w:numId w:val="7"/>
        </w:numPr>
        <w:spacing w:after="47" w:line="276" w:lineRule="auto"/>
        <w:ind w:left="10" w:right="110"/>
        <w:rPr>
          <w:rFonts w:eastAsia="Arial"/>
          <w:szCs w:val="24"/>
        </w:rPr>
      </w:pPr>
      <w:r w:rsidRPr="00600A63">
        <w:rPr>
          <w:rFonts w:eastAsia="Arial"/>
          <w:szCs w:val="24"/>
        </w:rPr>
        <w:lastRenderedPageBreak/>
        <w:t xml:space="preserve">Rozliczenia ilości energii, o której mowa w ust. </w:t>
      </w:r>
      <w:r w:rsidR="00CE0EFA">
        <w:rPr>
          <w:rFonts w:eastAsia="Arial"/>
          <w:szCs w:val="24"/>
        </w:rPr>
        <w:t>7</w:t>
      </w:r>
      <w:r w:rsidRPr="00600A63">
        <w:rPr>
          <w:rFonts w:eastAsia="Arial"/>
          <w:szCs w:val="24"/>
        </w:rPr>
        <w:t xml:space="preserve">, Wykonawca dokonuje na podstawie wskazań urządzenia pomiarowo-rozliczeniowego dla danej mikroinstalacji, przekazanych przez OSD. </w:t>
      </w:r>
    </w:p>
    <w:p w14:paraId="53A9B0EB" w14:textId="77777777" w:rsidR="00600A63" w:rsidRPr="00600A63" w:rsidRDefault="00600A63" w:rsidP="001A010F">
      <w:pPr>
        <w:numPr>
          <w:ilvl w:val="0"/>
          <w:numId w:val="7"/>
        </w:numPr>
        <w:spacing w:after="49" w:line="276" w:lineRule="auto"/>
        <w:ind w:left="10" w:right="110"/>
        <w:rPr>
          <w:rFonts w:eastAsia="Arial"/>
          <w:szCs w:val="24"/>
        </w:rPr>
      </w:pPr>
      <w:r w:rsidRPr="00600A63">
        <w:rPr>
          <w:rFonts w:eastAsia="Arial"/>
          <w:szCs w:val="24"/>
        </w:rPr>
        <w:t xml:space="preserve">Od ilości rozliczonej energii elektrycznej, w sposób o którym mowa powyżej, Zamawiający nie uiszcza:  </w:t>
      </w:r>
    </w:p>
    <w:p w14:paraId="2FF50A81" w14:textId="77777777" w:rsidR="00600A63" w:rsidRPr="00600A63" w:rsidRDefault="00600A63" w:rsidP="001A010F">
      <w:pPr>
        <w:numPr>
          <w:ilvl w:val="1"/>
          <w:numId w:val="7"/>
        </w:numPr>
        <w:spacing w:after="177" w:line="276" w:lineRule="auto"/>
        <w:ind w:left="10" w:right="110"/>
        <w:rPr>
          <w:rFonts w:eastAsia="Arial"/>
          <w:szCs w:val="24"/>
        </w:rPr>
      </w:pPr>
      <w:r w:rsidRPr="00600A63">
        <w:rPr>
          <w:rFonts w:eastAsia="Arial"/>
          <w:szCs w:val="24"/>
        </w:rPr>
        <w:t xml:space="preserve">żadnych opłat z tytułu jej rozliczenia,  </w:t>
      </w:r>
    </w:p>
    <w:p w14:paraId="66A0B640" w14:textId="77777777" w:rsidR="00600A63" w:rsidRPr="00600A63" w:rsidRDefault="00600A63" w:rsidP="001A010F">
      <w:pPr>
        <w:numPr>
          <w:ilvl w:val="1"/>
          <w:numId w:val="7"/>
        </w:numPr>
        <w:spacing w:after="40" w:line="276" w:lineRule="auto"/>
        <w:ind w:left="10" w:right="110"/>
        <w:rPr>
          <w:rFonts w:eastAsia="Arial"/>
          <w:szCs w:val="24"/>
        </w:rPr>
      </w:pPr>
      <w:r w:rsidRPr="00600A63">
        <w:rPr>
          <w:rFonts w:eastAsia="Arial"/>
          <w:szCs w:val="24"/>
        </w:rPr>
        <w:t xml:space="preserve">opłat za świadczoną usługę dystrybucji, których wysokość zależy od ilości energii elektrycznej pobranej przez prosumenta w danym okresie rozliczeniowym; opłaty te są uiszczane przez Wykonawcę wobec operatora systemu dystrybucyjnego elektroenergetycznego, do sieci którego przyłączona jest dana mikroinstalacja. </w:t>
      </w:r>
    </w:p>
    <w:p w14:paraId="3E7CA8B7" w14:textId="77777777" w:rsidR="00600A63" w:rsidRPr="00600A63" w:rsidRDefault="00600A63" w:rsidP="001A010F">
      <w:pPr>
        <w:numPr>
          <w:ilvl w:val="0"/>
          <w:numId w:val="7"/>
        </w:numPr>
        <w:spacing w:after="44" w:line="276" w:lineRule="auto"/>
        <w:ind w:left="10" w:right="110"/>
        <w:rPr>
          <w:rFonts w:eastAsia="Arial"/>
          <w:szCs w:val="24"/>
        </w:rPr>
      </w:pPr>
      <w:r w:rsidRPr="00600A63">
        <w:rPr>
          <w:rFonts w:eastAsia="Arial"/>
          <w:szCs w:val="24"/>
        </w:rPr>
        <w:t xml:space="preserve">Szacowana całkowita wartość umowy obliczona na podstawie szacowanego zużycia energii elektrycznej oraz stawek i cen określonych w ofercie Wykonawcy wynosi ………. zł netto, tj. …………….. zł brutto. </w:t>
      </w:r>
    </w:p>
    <w:p w14:paraId="627F578A" w14:textId="77777777" w:rsidR="00600A63" w:rsidRPr="00600A63" w:rsidRDefault="00600A63" w:rsidP="001A010F">
      <w:pPr>
        <w:numPr>
          <w:ilvl w:val="0"/>
          <w:numId w:val="7"/>
        </w:numPr>
        <w:spacing w:after="10" w:line="276" w:lineRule="auto"/>
        <w:ind w:left="10" w:right="110"/>
        <w:rPr>
          <w:rFonts w:eastAsia="Arial"/>
          <w:szCs w:val="24"/>
        </w:rPr>
      </w:pPr>
      <w:r w:rsidRPr="00600A63">
        <w:rPr>
          <w:rFonts w:eastAsia="Arial"/>
          <w:szCs w:val="24"/>
        </w:rPr>
        <w:t xml:space="preserve">Wykonawca informuje Zamawiającego o ilości rozliczonej energii elektrycznej zgodnie  z okresem rozliczeniowym przyjętym zgodnie z Umową. </w:t>
      </w:r>
    </w:p>
    <w:p w14:paraId="4A4E2465" w14:textId="77777777" w:rsidR="00600A63" w:rsidRPr="00600A63" w:rsidRDefault="00600A63" w:rsidP="005704EB">
      <w:pPr>
        <w:spacing w:after="176" w:line="276" w:lineRule="auto"/>
        <w:ind w:right="110"/>
        <w:jc w:val="left"/>
        <w:rPr>
          <w:rFonts w:eastAsia="Arial"/>
          <w:szCs w:val="24"/>
        </w:rPr>
      </w:pPr>
      <w:r w:rsidRPr="00600A63">
        <w:rPr>
          <w:rFonts w:eastAsia="Arial"/>
          <w:szCs w:val="24"/>
        </w:rPr>
        <w:t xml:space="preserve"> </w:t>
      </w:r>
    </w:p>
    <w:p w14:paraId="32D719AC" w14:textId="77777777" w:rsidR="00600A63" w:rsidRPr="00600A63" w:rsidRDefault="00600A63" w:rsidP="005704EB">
      <w:pPr>
        <w:spacing w:after="56" w:line="276" w:lineRule="auto"/>
        <w:ind w:right="110"/>
        <w:jc w:val="center"/>
        <w:rPr>
          <w:rFonts w:eastAsia="Arial"/>
          <w:szCs w:val="24"/>
        </w:rPr>
      </w:pPr>
      <w:r w:rsidRPr="00600A63">
        <w:rPr>
          <w:rFonts w:eastAsia="Arial"/>
          <w:szCs w:val="24"/>
        </w:rPr>
        <w:t xml:space="preserve">§ 6 </w:t>
      </w:r>
    </w:p>
    <w:p w14:paraId="0100B34E" w14:textId="77777777" w:rsidR="00600A63" w:rsidRPr="00600A63" w:rsidRDefault="00600A63" w:rsidP="005704EB">
      <w:pPr>
        <w:spacing w:after="0" w:line="276" w:lineRule="auto"/>
        <w:ind w:right="110"/>
        <w:jc w:val="center"/>
        <w:rPr>
          <w:rFonts w:eastAsia="Arial"/>
          <w:szCs w:val="24"/>
        </w:rPr>
      </w:pPr>
      <w:r w:rsidRPr="00600A63">
        <w:rPr>
          <w:rFonts w:eastAsia="Arial"/>
          <w:szCs w:val="24"/>
        </w:rPr>
        <w:t xml:space="preserve">Rozliczenia i Płatności. </w:t>
      </w:r>
    </w:p>
    <w:p w14:paraId="12EB6652" w14:textId="77777777" w:rsidR="00600A63" w:rsidRPr="00600A63" w:rsidRDefault="00600A63" w:rsidP="005704EB">
      <w:pPr>
        <w:spacing w:after="34" w:line="276" w:lineRule="auto"/>
        <w:ind w:right="110"/>
        <w:jc w:val="center"/>
        <w:rPr>
          <w:rFonts w:eastAsia="Arial"/>
          <w:szCs w:val="24"/>
        </w:rPr>
      </w:pPr>
      <w:r w:rsidRPr="00600A63">
        <w:rPr>
          <w:rFonts w:eastAsia="Arial"/>
          <w:szCs w:val="24"/>
        </w:rPr>
        <w:t xml:space="preserve"> </w:t>
      </w:r>
    </w:p>
    <w:p w14:paraId="6BC106FE" w14:textId="4AEBAC1F" w:rsidR="00600A63" w:rsidRPr="00600A63" w:rsidRDefault="00600A63" w:rsidP="001A010F">
      <w:pPr>
        <w:numPr>
          <w:ilvl w:val="0"/>
          <w:numId w:val="9"/>
        </w:numPr>
        <w:spacing w:after="84" w:line="276" w:lineRule="auto"/>
        <w:ind w:left="10" w:right="110"/>
        <w:rPr>
          <w:rFonts w:eastAsia="Arial"/>
          <w:szCs w:val="24"/>
        </w:rPr>
      </w:pPr>
      <w:r w:rsidRPr="00600A63">
        <w:rPr>
          <w:rFonts w:eastAsia="Arial"/>
          <w:szCs w:val="24"/>
        </w:rPr>
        <w:t xml:space="preserve">Rozliczenia za realizację przedmiotu niniejszej Umowy odbywać się będą zgodnie  </w:t>
      </w:r>
      <w:r w:rsidR="00131CD5">
        <w:rPr>
          <w:rFonts w:eastAsia="Arial"/>
          <w:szCs w:val="24"/>
        </w:rPr>
        <w:br/>
      </w:r>
      <w:r w:rsidRPr="00600A63">
        <w:rPr>
          <w:rFonts w:eastAsia="Arial"/>
          <w:szCs w:val="24"/>
        </w:rPr>
        <w:t xml:space="preserve">z okresem rozliczeniowym Operatora Systemu Dystrybucyjnego. </w:t>
      </w:r>
    </w:p>
    <w:p w14:paraId="4C4D3183" w14:textId="4E36F016" w:rsidR="00600A63" w:rsidRPr="008A6B31" w:rsidRDefault="00600A63" w:rsidP="001A010F">
      <w:pPr>
        <w:numPr>
          <w:ilvl w:val="0"/>
          <w:numId w:val="9"/>
        </w:numPr>
        <w:spacing w:after="10" w:line="276" w:lineRule="auto"/>
        <w:ind w:left="10" w:right="110"/>
        <w:rPr>
          <w:rFonts w:eastAsia="Arial"/>
          <w:szCs w:val="24"/>
        </w:rPr>
      </w:pPr>
      <w:r w:rsidRPr="008A6B31">
        <w:rPr>
          <w:rFonts w:eastAsia="Arial"/>
          <w:szCs w:val="24"/>
        </w:rPr>
        <w:t xml:space="preserve">Wykonawca sporządzi specyfikację dla wszystkich punktów poboru (zgodnie </w:t>
      </w:r>
      <w:r w:rsidR="00131CD5">
        <w:rPr>
          <w:rFonts w:eastAsia="Arial"/>
          <w:szCs w:val="24"/>
        </w:rPr>
        <w:br/>
      </w:r>
      <w:r w:rsidRPr="008A6B31">
        <w:rPr>
          <w:rFonts w:eastAsia="Arial"/>
          <w:szCs w:val="24"/>
        </w:rPr>
        <w:t xml:space="preserve">z załącznikiem nr </w:t>
      </w:r>
      <w:r w:rsidR="000C6DCB">
        <w:rPr>
          <w:rFonts w:eastAsia="Arial"/>
          <w:szCs w:val="24"/>
        </w:rPr>
        <w:t>1</w:t>
      </w:r>
      <w:r w:rsidRPr="008A6B31">
        <w:rPr>
          <w:rFonts w:eastAsia="Arial"/>
          <w:szCs w:val="24"/>
        </w:rPr>
        <w:t xml:space="preserve"> do niniejszej Umowy) określającą ilość energii elektrycznej pobranej </w:t>
      </w:r>
      <w:r w:rsidR="00755174">
        <w:rPr>
          <w:rFonts w:eastAsia="Arial"/>
          <w:szCs w:val="24"/>
        </w:rPr>
        <w:t xml:space="preserve">oraz </w:t>
      </w:r>
      <w:r w:rsidRPr="008A6B31">
        <w:rPr>
          <w:rFonts w:eastAsia="Arial"/>
          <w:szCs w:val="24"/>
        </w:rPr>
        <w:t xml:space="preserve">wyprodukowanej </w:t>
      </w:r>
      <w:r w:rsidR="00755174">
        <w:rPr>
          <w:rFonts w:eastAsia="Arial"/>
          <w:szCs w:val="24"/>
        </w:rPr>
        <w:t>i</w:t>
      </w:r>
      <w:r w:rsidR="00DD2D90">
        <w:rPr>
          <w:rFonts w:eastAsia="Arial"/>
          <w:szCs w:val="24"/>
        </w:rPr>
        <w:t xml:space="preserve"> wprowadzonej do sieci </w:t>
      </w:r>
      <w:r w:rsidRPr="008A6B31">
        <w:rPr>
          <w:rFonts w:eastAsia="Arial"/>
          <w:szCs w:val="24"/>
        </w:rPr>
        <w:t>w obiek</w:t>
      </w:r>
      <w:r w:rsidR="004F6F1C">
        <w:rPr>
          <w:rFonts w:eastAsia="Arial"/>
          <w:szCs w:val="24"/>
        </w:rPr>
        <w:t>cie</w:t>
      </w:r>
      <w:r w:rsidRPr="008A6B31">
        <w:rPr>
          <w:rFonts w:eastAsia="Arial"/>
          <w:szCs w:val="24"/>
        </w:rPr>
        <w:t xml:space="preserve"> oraz wysokości należności z tego tytułu </w:t>
      </w:r>
      <w:r w:rsidR="00755174">
        <w:rPr>
          <w:rFonts w:eastAsia="Arial"/>
          <w:szCs w:val="24"/>
        </w:rPr>
        <w:br/>
      </w:r>
      <w:r w:rsidRPr="008A6B31">
        <w:rPr>
          <w:rFonts w:eastAsia="Arial"/>
          <w:szCs w:val="24"/>
        </w:rPr>
        <w:t>i prześle ją na odpowiedni adres e-mail</w:t>
      </w:r>
      <w:r w:rsidR="006638F7" w:rsidRPr="008A6B31">
        <w:rPr>
          <w:rFonts w:eastAsia="Arial"/>
          <w:szCs w:val="24"/>
        </w:rPr>
        <w:t xml:space="preserve"> Zamawiającego. </w:t>
      </w:r>
    </w:p>
    <w:p w14:paraId="48713F83" w14:textId="698796AE" w:rsidR="00600A63" w:rsidRPr="008A6B31" w:rsidRDefault="00600A63" w:rsidP="001A010F">
      <w:pPr>
        <w:numPr>
          <w:ilvl w:val="0"/>
          <w:numId w:val="9"/>
        </w:numPr>
        <w:spacing w:after="47" w:line="276" w:lineRule="auto"/>
        <w:ind w:left="10" w:right="110"/>
        <w:rPr>
          <w:rFonts w:eastAsia="Arial"/>
          <w:szCs w:val="24"/>
        </w:rPr>
      </w:pPr>
      <w:r w:rsidRPr="008A6B31">
        <w:rPr>
          <w:rFonts w:eastAsia="Arial"/>
          <w:szCs w:val="24"/>
        </w:rPr>
        <w:t>Specyfikację, o której mowa w ust. 2, w wersji elektronicznej w formacie pliku xls należy przekazać po zakończeniu (rozliczeniu) okresów rozliczeniowych</w:t>
      </w:r>
      <w:r w:rsidR="008A6B31">
        <w:rPr>
          <w:rFonts w:eastAsia="Arial"/>
          <w:szCs w:val="24"/>
        </w:rPr>
        <w:t xml:space="preserve"> przyjętych w Umowie.</w:t>
      </w:r>
    </w:p>
    <w:p w14:paraId="132A4D9F" w14:textId="77777777" w:rsidR="00600A63" w:rsidRPr="00600A63" w:rsidRDefault="00600A63" w:rsidP="001A010F">
      <w:pPr>
        <w:numPr>
          <w:ilvl w:val="0"/>
          <w:numId w:val="9"/>
        </w:numPr>
        <w:spacing w:after="45" w:line="276" w:lineRule="auto"/>
        <w:ind w:left="10" w:right="110"/>
        <w:rPr>
          <w:rFonts w:eastAsia="Arial"/>
          <w:szCs w:val="24"/>
        </w:rPr>
      </w:pPr>
      <w:r w:rsidRPr="00600A63">
        <w:rPr>
          <w:rFonts w:eastAsia="Arial"/>
          <w:szCs w:val="24"/>
        </w:rPr>
        <w:t xml:space="preserve">W przypadku stwierdzenia błędów w pomiarze lub odczycie wskazań układu pomiarowo-rozliczeniowego, które spowodowały zawyżenie lub zaniżenie należności za pobraną energię, Wykonawca dokona korekt uprzednio wystawionych faktur VAT. </w:t>
      </w:r>
    </w:p>
    <w:p w14:paraId="58F09597" w14:textId="68808602" w:rsidR="00600A63" w:rsidRPr="00600A63" w:rsidRDefault="00600A63" w:rsidP="001A010F">
      <w:pPr>
        <w:numPr>
          <w:ilvl w:val="0"/>
          <w:numId w:val="9"/>
        </w:numPr>
        <w:spacing w:after="46" w:line="276" w:lineRule="auto"/>
        <w:ind w:left="10" w:right="110"/>
        <w:rPr>
          <w:rFonts w:eastAsia="Arial"/>
          <w:szCs w:val="24"/>
        </w:rPr>
      </w:pPr>
      <w:r w:rsidRPr="00600A63">
        <w:rPr>
          <w:rFonts w:eastAsia="Arial"/>
          <w:szCs w:val="24"/>
        </w:rPr>
        <w:t xml:space="preserve">Strony ustalają następujący sposób rozliczeń, w którym Wykonawca wystawia dla </w:t>
      </w:r>
      <w:r w:rsidR="006638F7" w:rsidRPr="005704EB">
        <w:rPr>
          <w:rFonts w:eastAsia="Arial"/>
          <w:szCs w:val="24"/>
        </w:rPr>
        <w:t>Zamawiającego</w:t>
      </w:r>
      <w:r w:rsidRPr="00600A63">
        <w:rPr>
          <w:rFonts w:eastAsia="Arial"/>
          <w:szCs w:val="24"/>
        </w:rPr>
        <w:t xml:space="preserve">, na koniec okresu rozliczeniowego, fakturę,  w terminie do 14 dni od otrzymania przez Wykonawcę odczytów liczników pomiarowych od Operatora Systemu Dystrybucyjnego. Należności wynikające z faktury będą płatne w terminie 21 dni od daty wystawienia faktury. </w:t>
      </w:r>
      <w:r w:rsidR="006638F7" w:rsidRPr="005704EB">
        <w:rPr>
          <w:rFonts w:eastAsia="Arial"/>
          <w:szCs w:val="24"/>
        </w:rPr>
        <w:br/>
      </w:r>
      <w:r w:rsidRPr="00600A63">
        <w:rPr>
          <w:rFonts w:eastAsia="Arial"/>
          <w:szCs w:val="24"/>
        </w:rPr>
        <w:t xml:space="preserve">W przypadku przekazania faktury w terminie uniemożliwiającym terminowe wykonanie zobowiązania - płatności należy dokonać nie później niż w czternastym dniu od dnia otrzymania faktury przez Płatnika faktury. </w:t>
      </w:r>
    </w:p>
    <w:p w14:paraId="20A7B0FA" w14:textId="4ABC7D22" w:rsidR="00600A63" w:rsidRPr="00600A63" w:rsidRDefault="00600A63" w:rsidP="001A010F">
      <w:pPr>
        <w:numPr>
          <w:ilvl w:val="0"/>
          <w:numId w:val="9"/>
        </w:numPr>
        <w:spacing w:after="161" w:line="276" w:lineRule="auto"/>
        <w:ind w:left="10" w:right="110"/>
        <w:rPr>
          <w:rFonts w:eastAsia="Arial"/>
          <w:szCs w:val="24"/>
        </w:rPr>
      </w:pPr>
      <w:r w:rsidRPr="00600A63">
        <w:rPr>
          <w:rFonts w:eastAsia="Arial"/>
          <w:szCs w:val="24"/>
        </w:rPr>
        <w:lastRenderedPageBreak/>
        <w:t xml:space="preserve">Strony określają, że terminem spełnienia świadczenia jest dzień </w:t>
      </w:r>
      <w:r w:rsidR="002976D5">
        <w:rPr>
          <w:rFonts w:eastAsia="Arial"/>
          <w:szCs w:val="24"/>
        </w:rPr>
        <w:t>obciążenia</w:t>
      </w:r>
      <w:r w:rsidRPr="00600A63">
        <w:rPr>
          <w:rFonts w:eastAsia="Arial"/>
          <w:szCs w:val="24"/>
        </w:rPr>
        <w:t xml:space="preserve"> rachunku bankowego </w:t>
      </w:r>
      <w:r w:rsidR="002976D5">
        <w:rPr>
          <w:rFonts w:eastAsia="Arial"/>
          <w:szCs w:val="24"/>
        </w:rPr>
        <w:t>Zamawiającego</w:t>
      </w:r>
      <w:r w:rsidRPr="00600A63">
        <w:rPr>
          <w:rFonts w:eastAsia="Arial"/>
          <w:szCs w:val="24"/>
        </w:rPr>
        <w:t xml:space="preserve">. </w:t>
      </w:r>
    </w:p>
    <w:p w14:paraId="314BAE95" w14:textId="07659085" w:rsidR="00600A63" w:rsidRPr="000C6DCB" w:rsidRDefault="00600A63" w:rsidP="008A6B31">
      <w:pPr>
        <w:numPr>
          <w:ilvl w:val="0"/>
          <w:numId w:val="9"/>
        </w:numPr>
        <w:spacing w:after="166" w:line="276" w:lineRule="auto"/>
        <w:ind w:left="10" w:right="110"/>
        <w:rPr>
          <w:rFonts w:eastAsia="Arial"/>
          <w:szCs w:val="24"/>
        </w:rPr>
      </w:pPr>
      <w:r w:rsidRPr="000C6DCB">
        <w:rPr>
          <w:rFonts w:eastAsia="Arial"/>
          <w:szCs w:val="24"/>
        </w:rPr>
        <w:t xml:space="preserve">Strony Umowy zobowiązują się do niezwłocznego wzajemnego informowania się o zauważonych wadach lub usterkach w układzie pomiarowo – rozliczeniowym oraz innych okolicznościach mających wpływ na rozliczenie za energię. </w:t>
      </w:r>
    </w:p>
    <w:p w14:paraId="3F754FAA" w14:textId="1A50D8F7" w:rsidR="00600A63" w:rsidRPr="00600A63" w:rsidRDefault="00600A63" w:rsidP="001A010F">
      <w:pPr>
        <w:numPr>
          <w:ilvl w:val="0"/>
          <w:numId w:val="9"/>
        </w:numPr>
        <w:spacing w:after="175" w:line="276" w:lineRule="auto"/>
        <w:ind w:left="10" w:right="110"/>
        <w:rPr>
          <w:rFonts w:eastAsia="Arial"/>
          <w:szCs w:val="24"/>
        </w:rPr>
      </w:pPr>
      <w:r w:rsidRPr="00600A63">
        <w:rPr>
          <w:rFonts w:eastAsia="Arial"/>
          <w:szCs w:val="24"/>
        </w:rPr>
        <w:t xml:space="preserve">Wykonawca wystawia </w:t>
      </w:r>
      <w:r w:rsidR="00900BB5">
        <w:rPr>
          <w:rFonts w:eastAsia="Arial"/>
          <w:szCs w:val="24"/>
        </w:rPr>
        <w:t xml:space="preserve">Zamawiającemu </w:t>
      </w:r>
      <w:r w:rsidR="00900BB5" w:rsidRPr="00600A63">
        <w:rPr>
          <w:rFonts w:eastAsia="Arial"/>
          <w:szCs w:val="24"/>
        </w:rPr>
        <w:t>faktur</w:t>
      </w:r>
      <w:r w:rsidR="00900BB5">
        <w:rPr>
          <w:rFonts w:eastAsia="Arial"/>
          <w:szCs w:val="24"/>
        </w:rPr>
        <w:t>y</w:t>
      </w:r>
      <w:r w:rsidR="00900BB5" w:rsidRPr="00600A63">
        <w:rPr>
          <w:rFonts w:eastAsia="Arial"/>
          <w:szCs w:val="24"/>
        </w:rPr>
        <w:t xml:space="preserve"> VAT</w:t>
      </w:r>
      <w:r w:rsidR="00900BB5">
        <w:rPr>
          <w:rFonts w:eastAsia="Arial"/>
          <w:szCs w:val="24"/>
        </w:rPr>
        <w:t xml:space="preserve"> z rozliczeniem </w:t>
      </w:r>
      <w:r w:rsidR="00900BB5" w:rsidRPr="00600A63">
        <w:rPr>
          <w:rFonts w:eastAsia="Arial"/>
          <w:szCs w:val="24"/>
        </w:rPr>
        <w:t xml:space="preserve">dla </w:t>
      </w:r>
      <w:r w:rsidRPr="00600A63">
        <w:rPr>
          <w:rFonts w:eastAsia="Arial"/>
          <w:szCs w:val="24"/>
        </w:rPr>
        <w:t>każde</w:t>
      </w:r>
      <w:r w:rsidR="008A6B31">
        <w:rPr>
          <w:rFonts w:eastAsia="Arial"/>
          <w:szCs w:val="24"/>
        </w:rPr>
        <w:t>go punktu poboru energii</w:t>
      </w:r>
      <w:r w:rsidRPr="00600A63">
        <w:rPr>
          <w:rFonts w:eastAsia="Arial"/>
          <w:szCs w:val="24"/>
        </w:rPr>
        <w:t xml:space="preserve">. </w:t>
      </w:r>
    </w:p>
    <w:p w14:paraId="127DF5D1" w14:textId="77777777" w:rsidR="00600A63" w:rsidRPr="00600A63" w:rsidRDefault="00600A63" w:rsidP="001A010F">
      <w:pPr>
        <w:numPr>
          <w:ilvl w:val="0"/>
          <w:numId w:val="9"/>
        </w:numPr>
        <w:spacing w:after="139" w:line="276" w:lineRule="auto"/>
        <w:ind w:left="10" w:right="110"/>
        <w:rPr>
          <w:rFonts w:eastAsia="Arial"/>
          <w:szCs w:val="24"/>
        </w:rPr>
      </w:pPr>
      <w:r w:rsidRPr="00600A63">
        <w:rPr>
          <w:rFonts w:eastAsia="Arial"/>
          <w:szCs w:val="24"/>
        </w:rPr>
        <w:t xml:space="preserve">Faktura o której mowa w ust.8 powinna zawierać następujące dane: </w:t>
      </w:r>
    </w:p>
    <w:p w14:paraId="054C0A3A" w14:textId="77777777" w:rsidR="00600A63" w:rsidRPr="00600A63" w:rsidRDefault="00600A63" w:rsidP="005704EB">
      <w:pPr>
        <w:spacing w:after="107" w:line="276" w:lineRule="auto"/>
        <w:ind w:right="110"/>
        <w:rPr>
          <w:rFonts w:eastAsia="Arial"/>
          <w:szCs w:val="24"/>
        </w:rPr>
      </w:pPr>
      <w:r w:rsidRPr="00600A63">
        <w:rPr>
          <w:rFonts w:eastAsia="Arial"/>
          <w:b/>
          <w:szCs w:val="24"/>
        </w:rPr>
        <w:t>Nabywca:</w:t>
      </w:r>
      <w:r w:rsidRPr="00600A63">
        <w:rPr>
          <w:rFonts w:eastAsia="Arial"/>
          <w:szCs w:val="24"/>
        </w:rPr>
        <w:t xml:space="preserve"> Gmina Miasto Szczecin, pl. Armii Krajowej 1, 70-456 Szczecin,  </w:t>
      </w:r>
    </w:p>
    <w:p w14:paraId="5131087E" w14:textId="77777777" w:rsidR="00600A63" w:rsidRPr="00600A63" w:rsidRDefault="00600A63" w:rsidP="005704EB">
      <w:pPr>
        <w:spacing w:after="141" w:line="276" w:lineRule="auto"/>
        <w:ind w:right="110"/>
        <w:rPr>
          <w:rFonts w:eastAsia="Arial"/>
          <w:szCs w:val="24"/>
        </w:rPr>
      </w:pPr>
      <w:r w:rsidRPr="00600A63">
        <w:rPr>
          <w:rFonts w:eastAsia="Arial"/>
          <w:szCs w:val="24"/>
        </w:rPr>
        <w:t xml:space="preserve">NIP 851-030-94-10 </w:t>
      </w:r>
    </w:p>
    <w:p w14:paraId="611FB72B" w14:textId="2E6C0031" w:rsidR="00600A63" w:rsidRPr="00600A63" w:rsidRDefault="00600A63" w:rsidP="005704EB">
      <w:pPr>
        <w:spacing w:after="154" w:line="276" w:lineRule="auto"/>
        <w:ind w:right="110"/>
        <w:rPr>
          <w:rFonts w:eastAsia="Arial"/>
          <w:szCs w:val="24"/>
        </w:rPr>
      </w:pPr>
      <w:r w:rsidRPr="00600A63">
        <w:rPr>
          <w:rFonts w:eastAsia="Arial"/>
          <w:b/>
          <w:szCs w:val="24"/>
        </w:rPr>
        <w:t>Płatnik</w:t>
      </w:r>
      <w:r w:rsidRPr="00600A63">
        <w:rPr>
          <w:rFonts w:eastAsia="Arial"/>
          <w:szCs w:val="24"/>
        </w:rPr>
        <w:t xml:space="preserve">: </w:t>
      </w:r>
      <w:r w:rsidR="006638F7" w:rsidRPr="005704EB">
        <w:rPr>
          <w:rFonts w:eastAsia="Arial"/>
          <w:szCs w:val="24"/>
        </w:rPr>
        <w:t xml:space="preserve">- Miejski Ośrodek Sportu, Rekreacji i Rehabilitacji z siedzibą  w Szczecinie przy </w:t>
      </w:r>
      <w:r w:rsidR="006638F7" w:rsidRPr="005704EB">
        <w:rPr>
          <w:rFonts w:eastAsia="Arial"/>
          <w:szCs w:val="24"/>
        </w:rPr>
        <w:br/>
        <w:t>ul. Wł. Szafera 7, 71–245 Szczecin</w:t>
      </w:r>
      <w:r w:rsidRPr="00600A63">
        <w:rPr>
          <w:rFonts w:eastAsia="Arial"/>
          <w:szCs w:val="24"/>
        </w:rPr>
        <w:t xml:space="preserve"> (bez podawania nr NIP jednostki) </w:t>
      </w:r>
      <w:r w:rsidR="006638F7" w:rsidRPr="005704EB">
        <w:rPr>
          <w:rFonts w:eastAsia="Arial"/>
          <w:szCs w:val="24"/>
        </w:rPr>
        <w:t>.</w:t>
      </w:r>
    </w:p>
    <w:p w14:paraId="18C2CDF5" w14:textId="37ED91C0" w:rsidR="00600A63" w:rsidRPr="00600A63" w:rsidRDefault="00600A63" w:rsidP="005704EB">
      <w:pPr>
        <w:spacing w:after="141" w:line="276" w:lineRule="auto"/>
        <w:ind w:right="110"/>
        <w:rPr>
          <w:rFonts w:eastAsia="Arial"/>
          <w:szCs w:val="24"/>
        </w:rPr>
      </w:pPr>
      <w:r w:rsidRPr="00600A63">
        <w:rPr>
          <w:rFonts w:eastAsia="Arial"/>
          <w:szCs w:val="24"/>
        </w:rPr>
        <w:t xml:space="preserve">9. Faktury Wykonawca powinien przekazać </w:t>
      </w:r>
      <w:r w:rsidR="006638F7" w:rsidRPr="005704EB">
        <w:rPr>
          <w:rFonts w:eastAsia="Arial"/>
          <w:szCs w:val="24"/>
        </w:rPr>
        <w:t xml:space="preserve">Zamawiającemu - </w:t>
      </w:r>
      <w:r w:rsidRPr="00600A63">
        <w:rPr>
          <w:rFonts w:eastAsia="Arial"/>
          <w:szCs w:val="24"/>
        </w:rPr>
        <w:t>Płatniko</w:t>
      </w:r>
      <w:r w:rsidR="006638F7" w:rsidRPr="005704EB">
        <w:rPr>
          <w:rFonts w:eastAsia="Arial"/>
          <w:szCs w:val="24"/>
        </w:rPr>
        <w:t>wi</w:t>
      </w:r>
      <w:r w:rsidRPr="00600A63">
        <w:rPr>
          <w:rFonts w:eastAsia="Arial"/>
          <w:szCs w:val="24"/>
        </w:rPr>
        <w:t xml:space="preserve">. </w:t>
      </w:r>
    </w:p>
    <w:p w14:paraId="0463E19C" w14:textId="77777777" w:rsidR="00600A63" w:rsidRPr="00600A63" w:rsidRDefault="00600A63" w:rsidP="005704EB">
      <w:pPr>
        <w:spacing w:after="159" w:line="276" w:lineRule="auto"/>
        <w:ind w:right="110"/>
        <w:jc w:val="left"/>
        <w:rPr>
          <w:rFonts w:eastAsia="Arial"/>
          <w:szCs w:val="24"/>
        </w:rPr>
      </w:pPr>
      <w:r w:rsidRPr="00600A63">
        <w:rPr>
          <w:rFonts w:eastAsia="Arial"/>
          <w:szCs w:val="24"/>
        </w:rPr>
        <w:t xml:space="preserve"> </w:t>
      </w:r>
    </w:p>
    <w:p w14:paraId="06D2DA98" w14:textId="77777777" w:rsidR="00600A63" w:rsidRPr="00600A63" w:rsidRDefault="00600A63" w:rsidP="005704EB">
      <w:pPr>
        <w:spacing w:after="57" w:line="276" w:lineRule="auto"/>
        <w:ind w:right="110"/>
        <w:jc w:val="center"/>
        <w:rPr>
          <w:rFonts w:eastAsia="Arial"/>
          <w:szCs w:val="24"/>
        </w:rPr>
      </w:pPr>
      <w:r w:rsidRPr="00600A63">
        <w:rPr>
          <w:rFonts w:eastAsia="Arial"/>
          <w:szCs w:val="24"/>
        </w:rPr>
        <w:t xml:space="preserve">§ 7 </w:t>
      </w:r>
    </w:p>
    <w:p w14:paraId="6218A02E" w14:textId="77777777" w:rsidR="00600A63" w:rsidRPr="00600A63" w:rsidRDefault="00600A63" w:rsidP="005704EB">
      <w:pPr>
        <w:spacing w:after="0" w:line="276" w:lineRule="auto"/>
        <w:ind w:right="110"/>
        <w:jc w:val="center"/>
        <w:rPr>
          <w:rFonts w:eastAsia="Arial"/>
          <w:szCs w:val="24"/>
        </w:rPr>
      </w:pPr>
      <w:r w:rsidRPr="00600A63">
        <w:rPr>
          <w:rFonts w:eastAsia="Arial"/>
          <w:szCs w:val="24"/>
        </w:rPr>
        <w:t xml:space="preserve">Wstrzymanie sprzedaży energii </w:t>
      </w:r>
    </w:p>
    <w:p w14:paraId="65C5EFEE" w14:textId="77777777" w:rsidR="00600A63" w:rsidRPr="00600A63" w:rsidRDefault="00600A63" w:rsidP="005704EB">
      <w:pPr>
        <w:spacing w:after="54" w:line="276" w:lineRule="auto"/>
        <w:ind w:right="110"/>
        <w:jc w:val="center"/>
        <w:rPr>
          <w:rFonts w:eastAsia="Arial"/>
          <w:szCs w:val="24"/>
        </w:rPr>
      </w:pPr>
      <w:r w:rsidRPr="00600A63">
        <w:rPr>
          <w:rFonts w:eastAsia="Arial"/>
          <w:szCs w:val="24"/>
        </w:rPr>
        <w:t xml:space="preserve"> </w:t>
      </w:r>
    </w:p>
    <w:p w14:paraId="75927AE3" w14:textId="5792ADB1" w:rsidR="00600A63" w:rsidRPr="00600A63" w:rsidRDefault="00600A63" w:rsidP="001A010F">
      <w:pPr>
        <w:numPr>
          <w:ilvl w:val="0"/>
          <w:numId w:val="11"/>
        </w:numPr>
        <w:spacing w:after="50" w:line="276" w:lineRule="auto"/>
        <w:ind w:left="10" w:right="110"/>
        <w:rPr>
          <w:rFonts w:eastAsia="Arial"/>
          <w:szCs w:val="24"/>
        </w:rPr>
      </w:pPr>
      <w:r w:rsidRPr="00600A63">
        <w:rPr>
          <w:rFonts w:eastAsia="Arial"/>
          <w:szCs w:val="24"/>
        </w:rPr>
        <w:t>Wykonawca może wstrzymać sprzedaż energii elektrycznej do danego punktu poboru energii elektrycznej, w przypadku zwłoki z zapłatą za pobraną energię elektryczną co najmniej przez okres 30 dni po upływie terminu płatności określonego w § 6 ust. 5, po uprzednim pisemnym powiadomieniu o zamiarze wstrzymania sprzedaży energii i wyznaczeniu dodatkowego</w:t>
      </w:r>
      <w:r w:rsidR="006638F7" w:rsidRPr="005704EB">
        <w:rPr>
          <w:rFonts w:eastAsia="Arial"/>
          <w:i/>
          <w:iCs/>
          <w:szCs w:val="24"/>
        </w:rPr>
        <w:t xml:space="preserve">, </w:t>
      </w:r>
      <w:r w:rsidR="006638F7" w:rsidRPr="00900BB5">
        <w:rPr>
          <w:rFonts w:eastAsia="Arial"/>
          <w:szCs w:val="24"/>
        </w:rPr>
        <w:t xml:space="preserve">co najmniej </w:t>
      </w:r>
      <w:r w:rsidRPr="00900BB5">
        <w:rPr>
          <w:rFonts w:eastAsia="Arial"/>
          <w:szCs w:val="24"/>
        </w:rPr>
        <w:t>dwutygodniowego</w:t>
      </w:r>
      <w:r w:rsidRPr="00600A63">
        <w:rPr>
          <w:rFonts w:eastAsia="Arial"/>
          <w:szCs w:val="24"/>
        </w:rPr>
        <w:t xml:space="preserve"> terminu na zapłatę zaległych  i bieżących należności. </w:t>
      </w:r>
    </w:p>
    <w:p w14:paraId="0F815938" w14:textId="77777777" w:rsidR="00600A63" w:rsidRPr="00600A63" w:rsidRDefault="00600A63" w:rsidP="001A010F">
      <w:pPr>
        <w:numPr>
          <w:ilvl w:val="0"/>
          <w:numId w:val="11"/>
        </w:numPr>
        <w:spacing w:after="53" w:line="276" w:lineRule="auto"/>
        <w:ind w:left="10" w:right="110"/>
        <w:rPr>
          <w:rFonts w:eastAsia="Arial"/>
          <w:szCs w:val="24"/>
        </w:rPr>
      </w:pPr>
      <w:r w:rsidRPr="00600A63">
        <w:rPr>
          <w:rFonts w:eastAsia="Arial"/>
          <w:szCs w:val="24"/>
        </w:rPr>
        <w:t xml:space="preserve">Wstrzymanie sprzedaży energii elektrycznej następuje poprzez wstrzymanie dostarczania energii elektrycznej przez OSD na wniosek Wykonawcy. </w:t>
      </w:r>
    </w:p>
    <w:p w14:paraId="70486B78" w14:textId="77777777" w:rsidR="00600A63" w:rsidRPr="00600A63" w:rsidRDefault="00600A63" w:rsidP="001A010F">
      <w:pPr>
        <w:numPr>
          <w:ilvl w:val="0"/>
          <w:numId w:val="11"/>
        </w:numPr>
        <w:spacing w:after="49" w:line="276" w:lineRule="auto"/>
        <w:ind w:left="10" w:right="110"/>
        <w:rPr>
          <w:rFonts w:eastAsia="Arial"/>
          <w:szCs w:val="24"/>
        </w:rPr>
      </w:pPr>
      <w:r w:rsidRPr="00600A63">
        <w:rPr>
          <w:rFonts w:eastAsia="Arial"/>
          <w:szCs w:val="24"/>
        </w:rPr>
        <w:t xml:space="preserve">Wznowienie dostarczania energii elektrycznej i świadczenie usług dystrybucji przez OSD na wniosek Wykonawcy może nastąpić po uregulowaniu zaległych należności za energię elektryczną oraz innych należności związanych z dostarczaniem tej energii. </w:t>
      </w:r>
    </w:p>
    <w:p w14:paraId="254FC84A" w14:textId="44ECB45B" w:rsidR="00600A63" w:rsidRDefault="00600A63" w:rsidP="001A010F">
      <w:pPr>
        <w:numPr>
          <w:ilvl w:val="0"/>
          <w:numId w:val="11"/>
        </w:numPr>
        <w:spacing w:after="10" w:line="276" w:lineRule="auto"/>
        <w:ind w:left="10" w:right="110"/>
        <w:rPr>
          <w:rFonts w:eastAsia="Arial"/>
          <w:szCs w:val="24"/>
        </w:rPr>
      </w:pPr>
      <w:r w:rsidRPr="00600A63">
        <w:rPr>
          <w:rFonts w:eastAsia="Arial"/>
          <w:szCs w:val="24"/>
        </w:rPr>
        <w:t xml:space="preserve">Wykonawca nie ponosi odpowiedzialności za szkody spowodowane wstrzymaniem sprzedaży energii elektrycznej wskutek naruszenia przez Zamawiającego warunków Umowy i obowiązujących przepisów Prawa energetycznego i Kodeksu Cywilnego. </w:t>
      </w:r>
    </w:p>
    <w:p w14:paraId="47CFDFC6" w14:textId="0CC88B2B" w:rsidR="008C408F" w:rsidRDefault="008C408F" w:rsidP="008C408F">
      <w:pPr>
        <w:spacing w:after="10" w:line="276" w:lineRule="auto"/>
        <w:ind w:right="110"/>
        <w:rPr>
          <w:rFonts w:eastAsia="Arial"/>
          <w:szCs w:val="24"/>
        </w:rPr>
      </w:pPr>
    </w:p>
    <w:p w14:paraId="048FBB1B" w14:textId="19099D0E" w:rsidR="008C408F" w:rsidRDefault="008C408F" w:rsidP="008C408F">
      <w:pPr>
        <w:spacing w:after="10" w:line="276" w:lineRule="auto"/>
        <w:ind w:right="110"/>
        <w:rPr>
          <w:rFonts w:eastAsia="Arial"/>
          <w:szCs w:val="24"/>
        </w:rPr>
      </w:pPr>
    </w:p>
    <w:p w14:paraId="20DAD5F0" w14:textId="77777777" w:rsidR="008C408F" w:rsidRPr="00600A63" w:rsidRDefault="008C408F" w:rsidP="008C408F">
      <w:pPr>
        <w:spacing w:after="10" w:line="276" w:lineRule="auto"/>
        <w:ind w:right="110"/>
        <w:rPr>
          <w:rFonts w:eastAsia="Arial"/>
          <w:szCs w:val="24"/>
        </w:rPr>
      </w:pPr>
    </w:p>
    <w:p w14:paraId="00C395BB" w14:textId="77777777" w:rsidR="00600A63" w:rsidRPr="00600A63" w:rsidRDefault="00600A63" w:rsidP="005704EB">
      <w:pPr>
        <w:spacing w:after="19" w:line="276" w:lineRule="auto"/>
        <w:ind w:right="110"/>
        <w:jc w:val="center"/>
        <w:rPr>
          <w:rFonts w:eastAsia="Arial"/>
          <w:szCs w:val="24"/>
        </w:rPr>
      </w:pPr>
      <w:r w:rsidRPr="00600A63">
        <w:rPr>
          <w:rFonts w:eastAsia="Arial"/>
          <w:szCs w:val="24"/>
        </w:rPr>
        <w:t xml:space="preserve"> </w:t>
      </w:r>
    </w:p>
    <w:p w14:paraId="6A53C80D" w14:textId="311E3AB7" w:rsidR="00600A63" w:rsidRPr="00600A63" w:rsidRDefault="00600A63" w:rsidP="005704EB">
      <w:pPr>
        <w:spacing w:after="10" w:line="276" w:lineRule="auto"/>
        <w:ind w:right="110"/>
        <w:jc w:val="center"/>
        <w:rPr>
          <w:rFonts w:eastAsia="Arial"/>
          <w:szCs w:val="24"/>
        </w:rPr>
      </w:pPr>
      <w:r w:rsidRPr="00600A63">
        <w:rPr>
          <w:rFonts w:eastAsia="Arial"/>
          <w:szCs w:val="24"/>
        </w:rPr>
        <w:lastRenderedPageBreak/>
        <w:t>§ 8 Okres obowiązywania Umowy. Rozwiązanie Umowy.</w:t>
      </w:r>
    </w:p>
    <w:p w14:paraId="2B2E7F81" w14:textId="77777777" w:rsidR="00600A63" w:rsidRPr="00600A63" w:rsidRDefault="00600A63" w:rsidP="005704EB">
      <w:pPr>
        <w:spacing w:after="19" w:line="276" w:lineRule="auto"/>
        <w:ind w:right="110"/>
        <w:jc w:val="center"/>
        <w:rPr>
          <w:rFonts w:eastAsia="Arial"/>
          <w:szCs w:val="24"/>
        </w:rPr>
      </w:pPr>
      <w:r w:rsidRPr="00600A63">
        <w:rPr>
          <w:rFonts w:eastAsia="Arial"/>
          <w:szCs w:val="24"/>
        </w:rPr>
        <w:t xml:space="preserve"> </w:t>
      </w:r>
    </w:p>
    <w:p w14:paraId="36AC9230" w14:textId="62A5ED14" w:rsidR="00600A63" w:rsidRPr="00900BB5" w:rsidRDefault="00600A63" w:rsidP="005704EB">
      <w:pPr>
        <w:numPr>
          <w:ilvl w:val="0"/>
          <w:numId w:val="12"/>
        </w:numPr>
        <w:spacing w:after="10" w:line="276" w:lineRule="auto"/>
        <w:ind w:left="10" w:right="110"/>
        <w:rPr>
          <w:rFonts w:eastAsia="Arial"/>
          <w:i/>
          <w:iCs/>
          <w:szCs w:val="24"/>
        </w:rPr>
      </w:pPr>
      <w:r w:rsidRPr="00900BB5">
        <w:rPr>
          <w:rFonts w:eastAsia="Arial"/>
          <w:szCs w:val="24"/>
        </w:rPr>
        <w:t xml:space="preserve">Umowa niniejsza zawarta zostaje na okres </w:t>
      </w:r>
      <w:r w:rsidRPr="00900BB5">
        <w:rPr>
          <w:rFonts w:eastAsia="Arial"/>
          <w:b/>
          <w:szCs w:val="24"/>
        </w:rPr>
        <w:t>365 dni</w:t>
      </w:r>
      <w:r w:rsidRPr="00900BB5">
        <w:rPr>
          <w:rFonts w:eastAsia="Arial"/>
          <w:szCs w:val="24"/>
        </w:rPr>
        <w:t xml:space="preserve"> liczonych od dnia </w:t>
      </w:r>
      <w:r w:rsidRPr="00900BB5">
        <w:rPr>
          <w:rFonts w:eastAsia="Arial"/>
          <w:b/>
          <w:szCs w:val="24"/>
        </w:rPr>
        <w:t xml:space="preserve">01.01.2022r. (włącznie z 01.01.2022r.) </w:t>
      </w:r>
      <w:r w:rsidRPr="00900BB5">
        <w:rPr>
          <w:rFonts w:eastAsia="Arial"/>
          <w:i/>
          <w:iCs/>
          <w:szCs w:val="24"/>
        </w:rPr>
        <w:t xml:space="preserve">.  </w:t>
      </w:r>
    </w:p>
    <w:p w14:paraId="1571094A" w14:textId="77777777" w:rsidR="00600A63" w:rsidRPr="00600A63" w:rsidRDefault="00600A63" w:rsidP="001A010F">
      <w:pPr>
        <w:numPr>
          <w:ilvl w:val="0"/>
          <w:numId w:val="12"/>
        </w:numPr>
        <w:spacing w:after="33" w:line="276" w:lineRule="auto"/>
        <w:ind w:left="10" w:right="110"/>
        <w:rPr>
          <w:rFonts w:eastAsia="Arial"/>
          <w:szCs w:val="24"/>
        </w:rPr>
      </w:pPr>
      <w:r w:rsidRPr="00600A63">
        <w:rPr>
          <w:rFonts w:eastAsia="Arial"/>
          <w:szCs w:val="24"/>
        </w:rPr>
        <w:t xml:space="preserve">Strony dopuszczają możliwość dokonania cesji praw i obowiązków z niniejszej Umowy na inny podmiot w przypadku zmiany właściciela lub posiadacza obiektu, do którego dostarczana jest energia elektryczna na podstawie Umowy. W takim przypadku cesja nastąpi zgodnie z przepisami Kodeksu Cywilnego. </w:t>
      </w:r>
    </w:p>
    <w:p w14:paraId="2C7E2B29" w14:textId="77777777" w:rsidR="00600A63" w:rsidRPr="00600A63" w:rsidRDefault="00600A63" w:rsidP="001A010F">
      <w:pPr>
        <w:numPr>
          <w:ilvl w:val="0"/>
          <w:numId w:val="12"/>
        </w:numPr>
        <w:spacing w:after="53" w:line="276" w:lineRule="auto"/>
        <w:ind w:left="10" w:right="110"/>
        <w:rPr>
          <w:rFonts w:eastAsia="Arial"/>
          <w:szCs w:val="24"/>
        </w:rPr>
      </w:pPr>
      <w:r w:rsidRPr="00600A63">
        <w:rPr>
          <w:rFonts w:eastAsia="Arial"/>
          <w:szCs w:val="24"/>
        </w:rPr>
        <w:t xml:space="preserve">Umowa może być wypowiedziana przez jedną ze Stron ze skutkiem natychmiastowym  w przypadku, gdy druga ze Stron, pomimo pisemnego wezwania, rażąco i uporczywie narusza warunki Umowy. </w:t>
      </w:r>
    </w:p>
    <w:p w14:paraId="7F4A7E1C" w14:textId="77777777" w:rsidR="00600A63" w:rsidRPr="00600A63" w:rsidRDefault="00600A63" w:rsidP="001A010F">
      <w:pPr>
        <w:numPr>
          <w:ilvl w:val="0"/>
          <w:numId w:val="12"/>
        </w:numPr>
        <w:spacing w:after="37" w:line="276" w:lineRule="auto"/>
        <w:ind w:left="10" w:right="110"/>
        <w:rPr>
          <w:rFonts w:eastAsia="Arial"/>
          <w:szCs w:val="24"/>
        </w:rPr>
      </w:pPr>
      <w:r w:rsidRPr="00600A63">
        <w:rPr>
          <w:rFonts w:eastAsia="Arial"/>
          <w:szCs w:val="24"/>
        </w:rPr>
        <w:t xml:space="preserve">Rozwiązanie Umowy nie zwalnia Stron z obowiązku uregulowania wobec drugiej Strony wszelkich zobowiązań z niej wynikających. </w:t>
      </w:r>
    </w:p>
    <w:p w14:paraId="710FA39F" w14:textId="537DC88D" w:rsidR="00600A63" w:rsidRPr="00600A63" w:rsidRDefault="00600A63" w:rsidP="001A010F">
      <w:pPr>
        <w:numPr>
          <w:ilvl w:val="0"/>
          <w:numId w:val="12"/>
        </w:numPr>
        <w:spacing w:after="50" w:line="276" w:lineRule="auto"/>
        <w:ind w:left="10" w:right="110"/>
        <w:rPr>
          <w:rFonts w:eastAsia="Arial"/>
          <w:szCs w:val="24"/>
        </w:rPr>
      </w:pPr>
      <w:bookmarkStart w:id="1" w:name="_Hlk89258002"/>
      <w:r w:rsidRPr="00600A63">
        <w:rPr>
          <w:rFonts w:eastAsia="Arial"/>
          <w:szCs w:val="24"/>
        </w:rPr>
        <w:t xml:space="preserve">Zamawiający ma prawo do zwiększenia ilości punktów odbioru energii, o których mowa w </w:t>
      </w:r>
      <w:r w:rsidR="00FD3071" w:rsidRPr="00FD3071">
        <w:rPr>
          <w:rFonts w:eastAsia="Arial"/>
          <w:szCs w:val="24"/>
        </w:rPr>
        <w:t xml:space="preserve">SWZ Rozdział XVI Opis przedmiotu zamówienia </w:t>
      </w:r>
      <w:r w:rsidRPr="00600A63">
        <w:rPr>
          <w:rFonts w:eastAsia="Arial"/>
          <w:szCs w:val="24"/>
        </w:rPr>
        <w:t xml:space="preserve">(dodanie nowych punktów), lecz nie więcej </w:t>
      </w:r>
      <w:r w:rsidRPr="00B65870">
        <w:rPr>
          <w:rFonts w:eastAsia="Arial"/>
          <w:color w:val="auto"/>
          <w:szCs w:val="24"/>
        </w:rPr>
        <w:t xml:space="preserve">niż  o </w:t>
      </w:r>
      <w:r w:rsidR="00CB78AB" w:rsidRPr="00B65870">
        <w:rPr>
          <w:rFonts w:eastAsia="Arial"/>
          <w:color w:val="auto"/>
          <w:szCs w:val="24"/>
        </w:rPr>
        <w:t>2</w:t>
      </w:r>
      <w:r w:rsidRPr="00B65870">
        <w:rPr>
          <w:rFonts w:eastAsia="Arial"/>
          <w:color w:val="auto"/>
          <w:szCs w:val="24"/>
        </w:rPr>
        <w:t xml:space="preserve"> dodatkow</w:t>
      </w:r>
      <w:r w:rsidR="00CB78AB" w:rsidRPr="00B65870">
        <w:rPr>
          <w:rFonts w:eastAsia="Arial"/>
          <w:color w:val="auto"/>
          <w:szCs w:val="24"/>
        </w:rPr>
        <w:t>e</w:t>
      </w:r>
      <w:r w:rsidRPr="00B65870">
        <w:rPr>
          <w:rFonts w:eastAsia="Arial"/>
          <w:color w:val="auto"/>
          <w:szCs w:val="24"/>
        </w:rPr>
        <w:t xml:space="preserve"> punkt</w:t>
      </w:r>
      <w:r w:rsidR="00CB78AB" w:rsidRPr="00B65870">
        <w:rPr>
          <w:rFonts w:eastAsia="Arial"/>
          <w:color w:val="auto"/>
          <w:szCs w:val="24"/>
        </w:rPr>
        <w:t>y</w:t>
      </w:r>
      <w:r w:rsidRPr="00B65870">
        <w:rPr>
          <w:rFonts w:eastAsia="Arial"/>
          <w:color w:val="auto"/>
          <w:szCs w:val="24"/>
        </w:rPr>
        <w:t xml:space="preserve"> poboru </w:t>
      </w:r>
      <w:r w:rsidRPr="00600A63">
        <w:rPr>
          <w:rFonts w:eastAsia="Arial"/>
          <w:szCs w:val="24"/>
        </w:rPr>
        <w:t>łącznie w całym okresie realizacji niniejszej Umowy oraz w sytuacji, gdy łączne szacowane zużycie dla danego, pojedynczego punktu poboru, będzie nie większe niż 10 % szacowanego wolumenu, o którym mowa w §3 ust. 8. Zwiększenie ilości punktów poboru energii elektrycznej, o których mowa w zdaniu pierwszym, jest możliwe w sytuacji konieczności/zasadności zapewnienia przez Zamawiającego dostawy, dystrybucji i odbioru energii elektrycznej do/z obiektu/ów, a w szczególności w przypadku powstania nowego obiektu, nabycia obiektu lub przejęcia obiektu na innej podstawie, o ile dany obiekt wyposażony będzie w mikroinstalację oraz jedynie w obrębie grup taryfowych, które zostały ujęte w SWZ, oraz wycenione w Formularzu Ofertowym Wykonawcy. Rozliczenie nowych punktów odbioru będzie się odbywać na zasadach określonych w Umowie dla pierwotnie ujętych w Umowie punktów poboru, według cen</w:t>
      </w:r>
      <w:r w:rsidR="00395905">
        <w:rPr>
          <w:rFonts w:eastAsia="Arial"/>
          <w:szCs w:val="24"/>
        </w:rPr>
        <w:t>y</w:t>
      </w:r>
      <w:r w:rsidRPr="00600A63">
        <w:rPr>
          <w:rFonts w:eastAsia="Arial"/>
          <w:szCs w:val="24"/>
        </w:rPr>
        <w:t xml:space="preserve"> wskazan</w:t>
      </w:r>
      <w:r w:rsidR="00395905">
        <w:rPr>
          <w:rFonts w:eastAsia="Arial"/>
          <w:szCs w:val="24"/>
        </w:rPr>
        <w:t>ej</w:t>
      </w:r>
      <w:r w:rsidRPr="00600A63">
        <w:rPr>
          <w:rFonts w:eastAsia="Arial"/>
          <w:szCs w:val="24"/>
        </w:rPr>
        <w:t xml:space="preserve"> w §5. </w:t>
      </w:r>
    </w:p>
    <w:bookmarkEnd w:id="1"/>
    <w:p w14:paraId="0004FAB5" w14:textId="73C276AA" w:rsidR="00600A63" w:rsidRPr="00600A63" w:rsidRDefault="00600A63" w:rsidP="001A010F">
      <w:pPr>
        <w:numPr>
          <w:ilvl w:val="0"/>
          <w:numId w:val="12"/>
        </w:numPr>
        <w:spacing w:after="10" w:line="276" w:lineRule="auto"/>
        <w:ind w:left="10" w:right="110"/>
        <w:rPr>
          <w:rFonts w:eastAsia="Arial"/>
          <w:szCs w:val="24"/>
        </w:rPr>
      </w:pPr>
      <w:r w:rsidRPr="00600A63">
        <w:rPr>
          <w:rFonts w:eastAsia="Arial"/>
          <w:szCs w:val="24"/>
        </w:rPr>
        <w:t xml:space="preserve">Zamawiający może wypowiedzieć Umowę, w formie pisemnej pod rygorem nieważności. Rozwiązanie Umowy na skutek wypowiedzenia dokonanego w trybie niniejszego ustępu następuje z upływem ostatniego dnia miesiąca następującego po miesiącu, w którym oświadczenie o wypowiedzeniu dotarło do Wykonawcy chyba, że Zamawiający w oświadczeniu o wypowiedzeniu wskazał dłuższy termin wypowiedzenia Umowy lub Strony uzgodniły pisemnie inny termin rozwiązania Umowy.  </w:t>
      </w:r>
    </w:p>
    <w:p w14:paraId="5A12B39D" w14:textId="0183BC7C" w:rsidR="00600A63" w:rsidRDefault="00600A63" w:rsidP="001A010F">
      <w:pPr>
        <w:numPr>
          <w:ilvl w:val="0"/>
          <w:numId w:val="12"/>
        </w:numPr>
        <w:spacing w:after="38" w:line="276" w:lineRule="auto"/>
        <w:ind w:left="10" w:right="110"/>
        <w:rPr>
          <w:rFonts w:eastAsia="Arial"/>
          <w:szCs w:val="24"/>
        </w:rPr>
      </w:pPr>
      <w:r w:rsidRPr="00600A63">
        <w:rPr>
          <w:rFonts w:eastAsia="Arial"/>
          <w:szCs w:val="24"/>
        </w:rPr>
        <w:t xml:space="preserve">W związku z rezygnacją z punktu(ów) poboru lub z odstąpieniem lub wypowiedzeniem Umowy, Zamawiający nie zostanie obciążony przez Wykonawcę żadnymi kosztami. Wykonawcy nie przysługują również roszczenia odszkodowawcze z powyższych tytułów.   </w:t>
      </w:r>
    </w:p>
    <w:p w14:paraId="35E29F3D" w14:textId="69E241A9" w:rsidR="007458CB" w:rsidRPr="00FD3071" w:rsidRDefault="007458CB" w:rsidP="001A010F">
      <w:pPr>
        <w:numPr>
          <w:ilvl w:val="0"/>
          <w:numId w:val="12"/>
        </w:numPr>
        <w:spacing w:after="38" w:line="276" w:lineRule="auto"/>
        <w:ind w:left="10" w:right="110"/>
        <w:rPr>
          <w:rFonts w:eastAsia="Arial"/>
          <w:color w:val="auto"/>
          <w:szCs w:val="24"/>
        </w:rPr>
      </w:pPr>
      <w:r w:rsidRPr="00FD3071">
        <w:rPr>
          <w:rFonts w:eastAsia="Arial"/>
          <w:color w:val="auto"/>
          <w:szCs w:val="24"/>
        </w:rPr>
        <w:t xml:space="preserve">Zamawiający może zwiększyć moc umowną o nie więcej niż </w:t>
      </w:r>
      <w:r w:rsidR="00FD3071" w:rsidRPr="00FD3071">
        <w:rPr>
          <w:rFonts w:eastAsia="Arial"/>
          <w:color w:val="auto"/>
          <w:szCs w:val="24"/>
        </w:rPr>
        <w:t>1</w:t>
      </w:r>
      <w:r w:rsidRPr="00FD3071">
        <w:rPr>
          <w:rFonts w:eastAsia="Arial"/>
          <w:color w:val="auto"/>
          <w:szCs w:val="24"/>
        </w:rPr>
        <w:t xml:space="preserve">00 % oraz zmniejszyć moc umowną o nie mniej niż </w:t>
      </w:r>
      <w:r w:rsidR="00FD3071" w:rsidRPr="00FD3071">
        <w:rPr>
          <w:rFonts w:eastAsia="Arial"/>
          <w:color w:val="auto"/>
          <w:szCs w:val="24"/>
        </w:rPr>
        <w:t>10</w:t>
      </w:r>
      <w:r w:rsidRPr="00FD3071">
        <w:rPr>
          <w:rFonts w:eastAsia="Arial"/>
          <w:color w:val="auto"/>
          <w:szCs w:val="24"/>
        </w:rPr>
        <w:t xml:space="preserve"> % mocy deklarowanej w </w:t>
      </w:r>
      <w:r w:rsidR="00FD3071" w:rsidRPr="00FD3071">
        <w:rPr>
          <w:rFonts w:eastAsia="Arial"/>
          <w:color w:val="auto"/>
          <w:szCs w:val="24"/>
        </w:rPr>
        <w:t>SWZ Rozdział XVI Opis przedmiotu zamówienia</w:t>
      </w:r>
      <w:r w:rsidRPr="00FD3071">
        <w:rPr>
          <w:rFonts w:eastAsia="Arial"/>
          <w:color w:val="auto"/>
          <w:szCs w:val="24"/>
        </w:rPr>
        <w:t xml:space="preserve">.  </w:t>
      </w:r>
    </w:p>
    <w:p w14:paraId="1A818147" w14:textId="47264CA5" w:rsidR="00600A63" w:rsidRPr="00600A63" w:rsidRDefault="00600A63" w:rsidP="001A010F">
      <w:pPr>
        <w:numPr>
          <w:ilvl w:val="0"/>
          <w:numId w:val="12"/>
        </w:numPr>
        <w:spacing w:after="10" w:line="276" w:lineRule="auto"/>
        <w:ind w:left="10" w:right="110"/>
        <w:rPr>
          <w:rFonts w:eastAsia="Arial"/>
          <w:szCs w:val="24"/>
        </w:rPr>
      </w:pPr>
      <w:r w:rsidRPr="00600A63">
        <w:rPr>
          <w:rFonts w:eastAsia="Arial"/>
          <w:szCs w:val="24"/>
        </w:rPr>
        <w:t xml:space="preserve">Zmiany wynikające z ust. </w:t>
      </w:r>
      <w:r w:rsidR="00FD3071">
        <w:rPr>
          <w:rFonts w:eastAsia="Arial"/>
          <w:szCs w:val="24"/>
        </w:rPr>
        <w:t>5</w:t>
      </w:r>
      <w:r w:rsidRPr="00600A63">
        <w:rPr>
          <w:rFonts w:eastAsia="Arial"/>
          <w:szCs w:val="24"/>
        </w:rPr>
        <w:t xml:space="preserve">, nie stanowią zmiany umowy  i odbywają się przez dokonanie zgłoszenia zmian.  </w:t>
      </w:r>
    </w:p>
    <w:p w14:paraId="75495010" w14:textId="77777777" w:rsidR="00600A63" w:rsidRPr="00600A63" w:rsidRDefault="00600A63" w:rsidP="001A010F">
      <w:pPr>
        <w:numPr>
          <w:ilvl w:val="0"/>
          <w:numId w:val="12"/>
        </w:numPr>
        <w:spacing w:after="183" w:line="276" w:lineRule="auto"/>
        <w:ind w:left="10" w:right="110"/>
        <w:rPr>
          <w:rFonts w:eastAsia="Arial"/>
          <w:szCs w:val="24"/>
        </w:rPr>
      </w:pPr>
      <w:r w:rsidRPr="00600A63">
        <w:rPr>
          <w:rFonts w:eastAsia="Arial"/>
          <w:szCs w:val="24"/>
        </w:rPr>
        <w:lastRenderedPageBreak/>
        <w:t xml:space="preserve">Zmiana grupy taryfowej nie stanowi zmiany umowy. </w:t>
      </w:r>
    </w:p>
    <w:p w14:paraId="18917CC3" w14:textId="661E23B2" w:rsidR="00600A63" w:rsidRPr="00600A63" w:rsidRDefault="00600A63" w:rsidP="001A010F">
      <w:pPr>
        <w:numPr>
          <w:ilvl w:val="0"/>
          <w:numId w:val="12"/>
        </w:numPr>
        <w:spacing w:after="10" w:line="276" w:lineRule="auto"/>
        <w:ind w:left="10" w:right="110"/>
        <w:rPr>
          <w:rFonts w:eastAsia="Arial"/>
          <w:szCs w:val="24"/>
        </w:rPr>
      </w:pPr>
      <w:r w:rsidRPr="00600A63">
        <w:rPr>
          <w:rFonts w:eastAsia="Arial"/>
          <w:szCs w:val="24"/>
        </w:rPr>
        <w:t>O wszelkich zmianach</w:t>
      </w:r>
      <w:r w:rsidR="00FD3071">
        <w:rPr>
          <w:rFonts w:eastAsia="Arial"/>
          <w:szCs w:val="24"/>
        </w:rPr>
        <w:t xml:space="preserve"> </w:t>
      </w:r>
      <w:r w:rsidR="00395905">
        <w:rPr>
          <w:rFonts w:eastAsia="Arial"/>
          <w:szCs w:val="24"/>
        </w:rPr>
        <w:t xml:space="preserve">warunków, określonych </w:t>
      </w:r>
      <w:r w:rsidR="00FD3071">
        <w:rPr>
          <w:rFonts w:eastAsia="Arial"/>
          <w:szCs w:val="24"/>
        </w:rPr>
        <w:t>w</w:t>
      </w:r>
      <w:r w:rsidRPr="00600A63">
        <w:rPr>
          <w:rFonts w:eastAsia="Arial"/>
          <w:szCs w:val="24"/>
        </w:rPr>
        <w:t xml:space="preserve"> </w:t>
      </w:r>
      <w:r w:rsidR="00FD3071" w:rsidRPr="00FD3071">
        <w:rPr>
          <w:rFonts w:eastAsia="Arial"/>
          <w:szCs w:val="24"/>
        </w:rPr>
        <w:t xml:space="preserve">SWZ Rozdział XVI Opis przedmiotu zamówienia </w:t>
      </w:r>
      <w:r w:rsidRPr="00600A63">
        <w:rPr>
          <w:rFonts w:eastAsia="Arial"/>
          <w:szCs w:val="24"/>
        </w:rPr>
        <w:t>(w szczególności zmiana taryfy, mocy, nr licznika itp.)</w:t>
      </w:r>
      <w:r w:rsidR="000C0330">
        <w:rPr>
          <w:rFonts w:eastAsia="Arial"/>
          <w:szCs w:val="24"/>
        </w:rPr>
        <w:t xml:space="preserve"> </w:t>
      </w:r>
      <w:r w:rsidRPr="00600A63">
        <w:rPr>
          <w:rFonts w:eastAsia="Arial"/>
          <w:szCs w:val="24"/>
        </w:rPr>
        <w:t xml:space="preserve">Wykonawca zostanie niezwłocznie poinformowany przez </w:t>
      </w:r>
      <w:r w:rsidR="00CB78AB" w:rsidRPr="005704EB">
        <w:rPr>
          <w:rFonts w:eastAsia="Arial"/>
          <w:szCs w:val="24"/>
        </w:rPr>
        <w:t>Zamawiającego</w:t>
      </w:r>
      <w:r w:rsidRPr="00600A63">
        <w:rPr>
          <w:rFonts w:eastAsia="Arial"/>
          <w:szCs w:val="24"/>
        </w:rPr>
        <w:t xml:space="preserve"> drogą e-mail, fax lub w formie pisemnej, bez konieczności aneksowania niniejszej umowy. </w:t>
      </w:r>
    </w:p>
    <w:p w14:paraId="206BFD90" w14:textId="77777777" w:rsidR="00600A63" w:rsidRPr="00600A63" w:rsidRDefault="00600A63" w:rsidP="005704EB">
      <w:pPr>
        <w:spacing w:after="10" w:line="276" w:lineRule="auto"/>
        <w:ind w:right="110"/>
        <w:jc w:val="left"/>
        <w:rPr>
          <w:rFonts w:eastAsia="Arial"/>
          <w:szCs w:val="24"/>
        </w:rPr>
      </w:pPr>
      <w:r w:rsidRPr="00600A63">
        <w:rPr>
          <w:rFonts w:eastAsia="Arial"/>
          <w:szCs w:val="24"/>
        </w:rPr>
        <w:t xml:space="preserve"> </w:t>
      </w:r>
    </w:p>
    <w:p w14:paraId="69EB440B" w14:textId="77777777" w:rsidR="00600A63" w:rsidRPr="00600A63" w:rsidRDefault="00600A63" w:rsidP="005704EB">
      <w:pPr>
        <w:spacing w:after="0" w:line="276" w:lineRule="auto"/>
        <w:ind w:right="110"/>
        <w:jc w:val="center"/>
        <w:rPr>
          <w:rFonts w:eastAsia="Arial"/>
          <w:szCs w:val="24"/>
        </w:rPr>
      </w:pPr>
      <w:r w:rsidRPr="00600A63">
        <w:rPr>
          <w:rFonts w:eastAsia="Arial"/>
          <w:szCs w:val="24"/>
        </w:rPr>
        <w:t xml:space="preserve">§9  </w:t>
      </w:r>
    </w:p>
    <w:p w14:paraId="019E45D2" w14:textId="77777777" w:rsidR="00600A63" w:rsidRPr="00600A63" w:rsidRDefault="00600A63" w:rsidP="005704EB">
      <w:pPr>
        <w:spacing w:after="0" w:line="276" w:lineRule="auto"/>
        <w:ind w:right="110"/>
        <w:jc w:val="center"/>
        <w:rPr>
          <w:rFonts w:eastAsia="Arial"/>
          <w:szCs w:val="24"/>
        </w:rPr>
      </w:pPr>
      <w:r w:rsidRPr="00600A63">
        <w:rPr>
          <w:rFonts w:eastAsia="Arial"/>
          <w:szCs w:val="24"/>
        </w:rPr>
        <w:t xml:space="preserve">Odpowiedzialność odszkodowawcza </w:t>
      </w:r>
    </w:p>
    <w:p w14:paraId="2FE94B61" w14:textId="77777777" w:rsidR="00600A63" w:rsidRPr="00600A63" w:rsidRDefault="00600A63" w:rsidP="005704EB">
      <w:pPr>
        <w:spacing w:after="18" w:line="276" w:lineRule="auto"/>
        <w:ind w:right="110"/>
        <w:jc w:val="center"/>
        <w:rPr>
          <w:rFonts w:eastAsia="Arial"/>
          <w:szCs w:val="24"/>
        </w:rPr>
      </w:pPr>
      <w:r w:rsidRPr="00600A63">
        <w:rPr>
          <w:rFonts w:eastAsia="Arial"/>
          <w:szCs w:val="24"/>
        </w:rPr>
        <w:t xml:space="preserve"> </w:t>
      </w:r>
    </w:p>
    <w:p w14:paraId="23FD83A9" w14:textId="77777777" w:rsidR="00600A63" w:rsidRPr="00600A63" w:rsidRDefault="00600A63" w:rsidP="001A010F">
      <w:pPr>
        <w:numPr>
          <w:ilvl w:val="0"/>
          <w:numId w:val="13"/>
        </w:numPr>
        <w:spacing w:after="10" w:line="276" w:lineRule="auto"/>
        <w:ind w:left="10" w:right="110"/>
        <w:rPr>
          <w:rFonts w:eastAsia="Arial"/>
          <w:szCs w:val="24"/>
        </w:rPr>
      </w:pPr>
      <w:r w:rsidRPr="00600A63">
        <w:rPr>
          <w:rFonts w:eastAsia="Arial"/>
          <w:szCs w:val="24"/>
        </w:rPr>
        <w:t xml:space="preserve">Strony ponoszą wobec siebie odpowiedzialność odszkodowawczą na zasadach ogólnych do wysokości poniesionej szkody. </w:t>
      </w:r>
    </w:p>
    <w:p w14:paraId="4FB0AAF2" w14:textId="77777777" w:rsidR="00600A63" w:rsidRPr="00600A63" w:rsidRDefault="00600A63" w:rsidP="001A010F">
      <w:pPr>
        <w:numPr>
          <w:ilvl w:val="0"/>
          <w:numId w:val="13"/>
        </w:numPr>
        <w:spacing w:after="10" w:line="276" w:lineRule="auto"/>
        <w:ind w:left="10" w:right="110"/>
        <w:rPr>
          <w:rFonts w:eastAsia="Arial"/>
          <w:szCs w:val="24"/>
        </w:rPr>
      </w:pPr>
      <w:r w:rsidRPr="00600A63">
        <w:rPr>
          <w:rFonts w:eastAsia="Arial"/>
          <w:szCs w:val="24"/>
        </w:rPr>
        <w:t xml:space="preserve">Wykonawca odpowiada w szczególności za wszelką szkodę Zamawiającego wynikającą z konieczności zakupu energii od sprzedawcy rezerwowego, w przypadku  gdy konieczność zakupu energii od sprzedawcy rezerwowego wyniknie z przyczyn leżących po stronie Wykonawcy.  </w:t>
      </w:r>
    </w:p>
    <w:p w14:paraId="479ADF1E" w14:textId="77777777" w:rsidR="00600A63" w:rsidRPr="00600A63" w:rsidRDefault="00600A63" w:rsidP="005704EB">
      <w:pPr>
        <w:spacing w:after="0" w:line="276" w:lineRule="auto"/>
        <w:ind w:right="110"/>
        <w:jc w:val="left"/>
        <w:rPr>
          <w:rFonts w:eastAsia="Arial"/>
          <w:szCs w:val="24"/>
        </w:rPr>
      </w:pPr>
      <w:r w:rsidRPr="00600A63">
        <w:rPr>
          <w:rFonts w:eastAsia="Arial"/>
          <w:szCs w:val="24"/>
        </w:rPr>
        <w:t xml:space="preserve"> </w:t>
      </w:r>
    </w:p>
    <w:p w14:paraId="1B6E51ED" w14:textId="77777777" w:rsidR="00600A63" w:rsidRPr="00600A63" w:rsidRDefault="00600A63" w:rsidP="005704EB">
      <w:pPr>
        <w:spacing w:after="0" w:line="276" w:lineRule="auto"/>
        <w:ind w:right="110"/>
        <w:jc w:val="center"/>
        <w:rPr>
          <w:rFonts w:eastAsia="Arial"/>
          <w:szCs w:val="24"/>
        </w:rPr>
      </w:pPr>
      <w:r w:rsidRPr="00600A63">
        <w:rPr>
          <w:rFonts w:eastAsia="Arial"/>
          <w:szCs w:val="24"/>
        </w:rPr>
        <w:t xml:space="preserve">§10 </w:t>
      </w:r>
    </w:p>
    <w:p w14:paraId="7249A445" w14:textId="77777777" w:rsidR="00600A63" w:rsidRPr="00600A63" w:rsidRDefault="00600A63" w:rsidP="005704EB">
      <w:pPr>
        <w:spacing w:after="0" w:line="276" w:lineRule="auto"/>
        <w:ind w:right="110"/>
        <w:jc w:val="center"/>
        <w:rPr>
          <w:rFonts w:eastAsia="Arial"/>
          <w:szCs w:val="24"/>
        </w:rPr>
      </w:pPr>
      <w:r w:rsidRPr="00600A63">
        <w:rPr>
          <w:rFonts w:eastAsia="Arial"/>
          <w:szCs w:val="24"/>
        </w:rPr>
        <w:t xml:space="preserve">Postanowienia końcowe. </w:t>
      </w:r>
    </w:p>
    <w:p w14:paraId="0E2FED98" w14:textId="77777777" w:rsidR="00600A63" w:rsidRPr="00600A63" w:rsidRDefault="00600A63" w:rsidP="005704EB">
      <w:pPr>
        <w:spacing w:after="18" w:line="276" w:lineRule="auto"/>
        <w:ind w:right="110"/>
        <w:jc w:val="center"/>
        <w:rPr>
          <w:rFonts w:eastAsia="Arial"/>
          <w:szCs w:val="24"/>
        </w:rPr>
      </w:pPr>
      <w:r w:rsidRPr="00600A63">
        <w:rPr>
          <w:rFonts w:eastAsia="Arial"/>
          <w:szCs w:val="24"/>
        </w:rPr>
        <w:t xml:space="preserve"> </w:t>
      </w:r>
    </w:p>
    <w:p w14:paraId="5FBAA3E1" w14:textId="77777777" w:rsidR="00600A63" w:rsidRPr="00600A63" w:rsidRDefault="00600A63" w:rsidP="001A010F">
      <w:pPr>
        <w:numPr>
          <w:ilvl w:val="0"/>
          <w:numId w:val="14"/>
        </w:numPr>
        <w:spacing w:after="10" w:line="276" w:lineRule="auto"/>
        <w:ind w:left="10" w:right="110"/>
        <w:rPr>
          <w:rFonts w:eastAsia="Arial"/>
          <w:szCs w:val="24"/>
        </w:rPr>
      </w:pPr>
      <w:r w:rsidRPr="00600A63">
        <w:rPr>
          <w:rFonts w:eastAsia="Arial"/>
          <w:szCs w:val="24"/>
        </w:rPr>
        <w:t xml:space="preserve">Wszelkie spory związane z realizacją niniejszej umowy rozstrzygać będzie sąd właściwy dla siedziby Zamawiającego. </w:t>
      </w:r>
    </w:p>
    <w:p w14:paraId="162DC968" w14:textId="77777777" w:rsidR="00600A63" w:rsidRPr="00600A63" w:rsidRDefault="00600A63" w:rsidP="001A010F">
      <w:pPr>
        <w:numPr>
          <w:ilvl w:val="0"/>
          <w:numId w:val="14"/>
        </w:numPr>
        <w:spacing w:after="10" w:line="276" w:lineRule="auto"/>
        <w:ind w:left="10" w:right="110"/>
        <w:rPr>
          <w:rFonts w:eastAsia="Arial"/>
          <w:szCs w:val="24"/>
        </w:rPr>
      </w:pPr>
      <w:r w:rsidRPr="00600A63">
        <w:rPr>
          <w:rFonts w:eastAsia="Arial"/>
          <w:szCs w:val="24"/>
        </w:rPr>
        <w:t xml:space="preserve">Strony ustalają poniżej wskazane osoby jako upoważnione do kontaktu w sprawach związanych z realizacją niniejszej Umowy: </w:t>
      </w:r>
    </w:p>
    <w:p w14:paraId="75944603" w14:textId="1754982D" w:rsidR="00600A63" w:rsidRPr="00600A63" w:rsidRDefault="00600A63" w:rsidP="001A010F">
      <w:pPr>
        <w:numPr>
          <w:ilvl w:val="1"/>
          <w:numId w:val="14"/>
        </w:numPr>
        <w:spacing w:after="131" w:line="276" w:lineRule="auto"/>
        <w:ind w:left="10" w:right="110"/>
        <w:rPr>
          <w:rFonts w:eastAsia="Arial"/>
          <w:szCs w:val="24"/>
        </w:rPr>
      </w:pPr>
      <w:r w:rsidRPr="00600A63">
        <w:rPr>
          <w:rFonts w:eastAsia="Arial"/>
          <w:szCs w:val="24"/>
        </w:rPr>
        <w:t xml:space="preserve">ze strony Zamawiającego: </w:t>
      </w:r>
    </w:p>
    <w:p w14:paraId="544ED9E0" w14:textId="347247D7" w:rsidR="00600A63" w:rsidRPr="00600A63" w:rsidRDefault="0086622E" w:rsidP="001A010F">
      <w:pPr>
        <w:numPr>
          <w:ilvl w:val="2"/>
          <w:numId w:val="14"/>
        </w:numPr>
        <w:spacing w:after="105" w:line="276" w:lineRule="auto"/>
        <w:ind w:left="10" w:right="110"/>
        <w:rPr>
          <w:rFonts w:eastAsia="Arial"/>
          <w:szCs w:val="24"/>
        </w:rPr>
      </w:pPr>
      <w:r>
        <w:rPr>
          <w:rFonts w:eastAsia="Arial"/>
          <w:szCs w:val="24"/>
        </w:rPr>
        <w:t>……………………………</w:t>
      </w:r>
    </w:p>
    <w:p w14:paraId="1DC89E5C" w14:textId="77777777" w:rsidR="00CB78AB" w:rsidRPr="005704EB" w:rsidRDefault="00600A63" w:rsidP="001A010F">
      <w:pPr>
        <w:numPr>
          <w:ilvl w:val="1"/>
          <w:numId w:val="14"/>
        </w:numPr>
        <w:spacing w:after="142" w:line="276" w:lineRule="auto"/>
        <w:ind w:left="10" w:right="110"/>
        <w:rPr>
          <w:rFonts w:eastAsia="Arial"/>
          <w:szCs w:val="24"/>
        </w:rPr>
      </w:pPr>
      <w:r w:rsidRPr="00600A63">
        <w:rPr>
          <w:rFonts w:eastAsia="Arial"/>
          <w:szCs w:val="24"/>
        </w:rPr>
        <w:t>ze strony Wykonawcy:</w:t>
      </w:r>
    </w:p>
    <w:p w14:paraId="3C1D49C2" w14:textId="63459B8C" w:rsidR="00600A63" w:rsidRPr="005704EB" w:rsidRDefault="0086622E" w:rsidP="001A010F">
      <w:pPr>
        <w:pStyle w:val="Akapitzlist"/>
        <w:numPr>
          <w:ilvl w:val="1"/>
          <w:numId w:val="10"/>
        </w:numPr>
        <w:spacing w:after="142" w:line="276" w:lineRule="auto"/>
        <w:ind w:left="10" w:right="110"/>
        <w:rPr>
          <w:rFonts w:eastAsia="Arial"/>
          <w:szCs w:val="24"/>
        </w:rPr>
      </w:pPr>
      <w:r>
        <w:rPr>
          <w:rFonts w:eastAsia="Arial"/>
          <w:szCs w:val="24"/>
        </w:rPr>
        <w:t>……………………………</w:t>
      </w:r>
    </w:p>
    <w:p w14:paraId="4AA37CC7" w14:textId="77777777" w:rsidR="00600A63" w:rsidRPr="00600A63" w:rsidRDefault="00600A63" w:rsidP="001A010F">
      <w:pPr>
        <w:numPr>
          <w:ilvl w:val="0"/>
          <w:numId w:val="14"/>
        </w:numPr>
        <w:spacing w:after="138" w:line="276" w:lineRule="auto"/>
        <w:ind w:left="10" w:right="110"/>
        <w:rPr>
          <w:rFonts w:eastAsia="Arial"/>
          <w:szCs w:val="24"/>
        </w:rPr>
      </w:pPr>
      <w:r w:rsidRPr="00600A63">
        <w:rPr>
          <w:rFonts w:eastAsia="Arial"/>
          <w:szCs w:val="24"/>
        </w:rPr>
        <w:t xml:space="preserve">W sprawach nieokreślonych niniejszą umową mają zastosowanie przepisy: </w:t>
      </w:r>
    </w:p>
    <w:p w14:paraId="7CF6CE4F" w14:textId="77777777" w:rsidR="00600A63" w:rsidRPr="00600A63" w:rsidRDefault="00600A63" w:rsidP="001A010F">
      <w:pPr>
        <w:numPr>
          <w:ilvl w:val="1"/>
          <w:numId w:val="14"/>
        </w:numPr>
        <w:spacing w:after="105" w:line="276" w:lineRule="auto"/>
        <w:ind w:left="10" w:right="110"/>
        <w:rPr>
          <w:rFonts w:eastAsia="Arial"/>
          <w:szCs w:val="24"/>
        </w:rPr>
      </w:pPr>
      <w:r w:rsidRPr="00600A63">
        <w:rPr>
          <w:rFonts w:eastAsia="Arial"/>
          <w:szCs w:val="24"/>
        </w:rPr>
        <w:t xml:space="preserve">ustawy Prawo zamówień publicznych; </w:t>
      </w:r>
    </w:p>
    <w:p w14:paraId="23559BBF" w14:textId="77777777" w:rsidR="00600A63" w:rsidRPr="00600A63" w:rsidRDefault="00600A63" w:rsidP="001A010F">
      <w:pPr>
        <w:numPr>
          <w:ilvl w:val="1"/>
          <w:numId w:val="14"/>
        </w:numPr>
        <w:spacing w:after="112" w:line="276" w:lineRule="auto"/>
        <w:ind w:left="10" w:right="110"/>
        <w:rPr>
          <w:rFonts w:eastAsia="Arial"/>
          <w:szCs w:val="24"/>
        </w:rPr>
      </w:pPr>
      <w:r w:rsidRPr="00600A63">
        <w:rPr>
          <w:rFonts w:eastAsia="Arial"/>
          <w:szCs w:val="24"/>
        </w:rPr>
        <w:t xml:space="preserve">kodeksu cywilnego; </w:t>
      </w:r>
    </w:p>
    <w:p w14:paraId="2644A95B" w14:textId="77777777" w:rsidR="00600A63" w:rsidRPr="00600A63" w:rsidRDefault="00600A63" w:rsidP="001A010F">
      <w:pPr>
        <w:numPr>
          <w:ilvl w:val="1"/>
          <w:numId w:val="14"/>
        </w:numPr>
        <w:spacing w:after="10" w:line="276" w:lineRule="auto"/>
        <w:ind w:left="10" w:right="110"/>
        <w:rPr>
          <w:rFonts w:eastAsia="Arial"/>
          <w:szCs w:val="24"/>
        </w:rPr>
      </w:pPr>
      <w:r w:rsidRPr="00600A63">
        <w:rPr>
          <w:rFonts w:eastAsia="Arial"/>
          <w:szCs w:val="24"/>
        </w:rPr>
        <w:t xml:space="preserve">ustawy Prawo energetyczne wraz z aktami wykonawczymi, które znajdują zastosowanie do niniejszej Umowy, </w:t>
      </w:r>
    </w:p>
    <w:p w14:paraId="3321E007" w14:textId="77777777" w:rsidR="00600A63" w:rsidRPr="00600A63" w:rsidRDefault="00600A63" w:rsidP="001A010F">
      <w:pPr>
        <w:numPr>
          <w:ilvl w:val="1"/>
          <w:numId w:val="14"/>
        </w:numPr>
        <w:spacing w:after="10" w:line="276" w:lineRule="auto"/>
        <w:ind w:left="10" w:right="110"/>
        <w:rPr>
          <w:rFonts w:eastAsia="Arial"/>
          <w:szCs w:val="24"/>
        </w:rPr>
      </w:pPr>
      <w:r w:rsidRPr="00600A63">
        <w:rPr>
          <w:rFonts w:eastAsia="Arial"/>
          <w:szCs w:val="24"/>
        </w:rPr>
        <w:t xml:space="preserve">ustawy o odnawialnych źródłach energii wraz z aktami wykonawczymi, które znajdują zastosowanie do niniejszej Umowy. </w:t>
      </w:r>
    </w:p>
    <w:p w14:paraId="359C2976" w14:textId="77777777" w:rsidR="00600A63" w:rsidRPr="00600A63" w:rsidRDefault="00600A63" w:rsidP="005704EB">
      <w:pPr>
        <w:spacing w:after="13" w:line="276" w:lineRule="auto"/>
        <w:ind w:right="110"/>
        <w:jc w:val="left"/>
        <w:rPr>
          <w:rFonts w:eastAsia="Arial"/>
          <w:szCs w:val="24"/>
        </w:rPr>
      </w:pPr>
      <w:r w:rsidRPr="00600A63">
        <w:rPr>
          <w:rFonts w:eastAsia="Arial"/>
          <w:szCs w:val="24"/>
        </w:rPr>
        <w:t xml:space="preserve"> </w:t>
      </w:r>
    </w:p>
    <w:p w14:paraId="42EF6131" w14:textId="77777777" w:rsidR="00600A63" w:rsidRPr="00600A63" w:rsidRDefault="00600A63" w:rsidP="005704EB">
      <w:pPr>
        <w:spacing w:after="0" w:line="276" w:lineRule="auto"/>
        <w:ind w:right="110"/>
        <w:jc w:val="center"/>
        <w:rPr>
          <w:rFonts w:eastAsia="Arial"/>
          <w:szCs w:val="24"/>
        </w:rPr>
      </w:pPr>
      <w:r w:rsidRPr="00600A63">
        <w:rPr>
          <w:rFonts w:eastAsia="Arial"/>
          <w:szCs w:val="24"/>
        </w:rPr>
        <w:t xml:space="preserve">§ 11 </w:t>
      </w:r>
    </w:p>
    <w:p w14:paraId="74708005" w14:textId="77777777" w:rsidR="00600A63" w:rsidRPr="00600A63" w:rsidRDefault="00600A63" w:rsidP="005704EB">
      <w:pPr>
        <w:spacing w:after="142" w:line="276" w:lineRule="auto"/>
        <w:ind w:right="110"/>
        <w:jc w:val="left"/>
        <w:rPr>
          <w:rFonts w:eastAsia="Arial"/>
          <w:szCs w:val="24"/>
        </w:rPr>
      </w:pPr>
      <w:r w:rsidRPr="00600A63">
        <w:rPr>
          <w:rFonts w:eastAsia="Arial"/>
          <w:szCs w:val="24"/>
        </w:rPr>
        <w:t xml:space="preserve"> </w:t>
      </w:r>
    </w:p>
    <w:p w14:paraId="1AEC3D40" w14:textId="77777777" w:rsidR="00600A63" w:rsidRPr="00600A63" w:rsidRDefault="00600A63" w:rsidP="001A010F">
      <w:pPr>
        <w:numPr>
          <w:ilvl w:val="0"/>
          <w:numId w:val="15"/>
        </w:numPr>
        <w:spacing w:after="10" w:line="276" w:lineRule="auto"/>
        <w:ind w:left="10" w:right="110"/>
        <w:rPr>
          <w:rFonts w:eastAsia="Arial"/>
          <w:szCs w:val="24"/>
        </w:rPr>
      </w:pPr>
      <w:r w:rsidRPr="00600A63">
        <w:rPr>
          <w:rFonts w:eastAsia="Arial"/>
          <w:szCs w:val="24"/>
        </w:rPr>
        <w:lastRenderedPageBreak/>
        <w:t xml:space="preserve">Wszelkie zmiany w treści Umowy dla swej ważności wymagają formy pisemnej pod rygorem nieważności. </w:t>
      </w:r>
    </w:p>
    <w:p w14:paraId="292A7850" w14:textId="3FFE0B49" w:rsidR="00CB78AB" w:rsidRPr="005A4E0A" w:rsidRDefault="00600A63" w:rsidP="005A4E0A">
      <w:pPr>
        <w:numPr>
          <w:ilvl w:val="0"/>
          <w:numId w:val="15"/>
        </w:numPr>
        <w:spacing w:after="48" w:line="276" w:lineRule="auto"/>
        <w:ind w:left="10" w:right="110"/>
        <w:rPr>
          <w:rFonts w:eastAsia="Arial"/>
          <w:szCs w:val="24"/>
        </w:rPr>
      </w:pPr>
      <w:r w:rsidRPr="00600A63">
        <w:rPr>
          <w:rFonts w:eastAsia="Arial"/>
          <w:szCs w:val="24"/>
        </w:rPr>
        <w:t>Poza innymi sytuacjami wskazanymi w Umowie, Zamawiający przewiduje zmiany Umowy polegające na</w:t>
      </w:r>
      <w:r w:rsidR="005A4E0A">
        <w:rPr>
          <w:rFonts w:eastAsia="Arial"/>
          <w:szCs w:val="24"/>
        </w:rPr>
        <w:t xml:space="preserve"> </w:t>
      </w:r>
      <w:r w:rsidRPr="005A4E0A">
        <w:rPr>
          <w:rFonts w:eastAsia="Arial"/>
          <w:szCs w:val="24"/>
        </w:rPr>
        <w:t xml:space="preserve">zwiększeniu ilości punktów odbioru energii, o których mowa </w:t>
      </w:r>
      <w:r w:rsidR="00F95788" w:rsidRPr="005A4E0A">
        <w:rPr>
          <w:rFonts w:eastAsia="Arial"/>
          <w:szCs w:val="24"/>
        </w:rPr>
        <w:t xml:space="preserve">SWZ Rozdział XVI Opis przedmiotu zamówienia </w:t>
      </w:r>
      <w:r w:rsidRPr="005A4E0A">
        <w:rPr>
          <w:rFonts w:eastAsia="Arial"/>
          <w:szCs w:val="24"/>
        </w:rPr>
        <w:t>(dodanie nowych punktów), w sytuacji, gdy zwiększenie miałoby dotyczyć większych niż wskazane w §</w:t>
      </w:r>
      <w:r w:rsidR="00CB78AB" w:rsidRPr="005A4E0A">
        <w:rPr>
          <w:rFonts w:eastAsia="Arial"/>
          <w:szCs w:val="24"/>
        </w:rPr>
        <w:t xml:space="preserve"> </w:t>
      </w:r>
      <w:r w:rsidRPr="005A4E0A">
        <w:rPr>
          <w:rFonts w:eastAsia="Arial"/>
          <w:szCs w:val="24"/>
        </w:rPr>
        <w:t xml:space="preserve">8 ust. </w:t>
      </w:r>
      <w:r w:rsidR="00F95788" w:rsidRPr="005A4E0A">
        <w:rPr>
          <w:rFonts w:eastAsia="Arial"/>
          <w:szCs w:val="24"/>
        </w:rPr>
        <w:t>5</w:t>
      </w:r>
      <w:r w:rsidRPr="005A4E0A">
        <w:rPr>
          <w:rFonts w:eastAsia="Arial"/>
          <w:szCs w:val="24"/>
        </w:rPr>
        <w:t xml:space="preserve"> - ilości punktów poboru lub łącznego szacowanego zużycia dla danego punktu poboru. Zwiększenie ilości punktów poboru energii elektrycznej, o których mowa w zdaniu pierwszym, jest możliwe w sytuacji konieczności/zasadności zapewnienia przez Zamawiającego dostawy, dystrybucji i odbioru energii elektrycznej do/z obiektu, a w szczególności w przypadku </w:t>
      </w:r>
      <w:r w:rsidR="005A4E0A" w:rsidRPr="005A4E0A">
        <w:rPr>
          <w:rFonts w:eastAsia="Arial"/>
          <w:szCs w:val="24"/>
        </w:rPr>
        <w:t xml:space="preserve">wymuszających zwiększenie </w:t>
      </w:r>
      <w:r w:rsidR="00746FCC" w:rsidRPr="005A4E0A">
        <w:rPr>
          <w:rFonts w:eastAsia="Arial"/>
          <w:szCs w:val="24"/>
        </w:rPr>
        <w:t>zmian w</w:t>
      </w:r>
      <w:r w:rsidRPr="005A4E0A">
        <w:rPr>
          <w:rFonts w:eastAsia="Arial"/>
          <w:szCs w:val="24"/>
        </w:rPr>
        <w:t xml:space="preserve"> obiek</w:t>
      </w:r>
      <w:r w:rsidR="00746FCC" w:rsidRPr="005A4E0A">
        <w:rPr>
          <w:rFonts w:eastAsia="Arial"/>
          <w:szCs w:val="24"/>
        </w:rPr>
        <w:t>cie</w:t>
      </w:r>
      <w:r w:rsidRPr="005A4E0A">
        <w:rPr>
          <w:rFonts w:eastAsia="Arial"/>
          <w:szCs w:val="24"/>
        </w:rPr>
        <w:t>, nabycia obiektu lub przejęcia obiektu na innej podstawie, o ile obiekt wyposażony będzie w mikroinstalację oraz jedynie w obrębie grup taryfowych, które zostały ujęte w SWZ, oraz wycenione w Formularzu Ofertowym Wykonawcy. Rozliczenie nowych punktów odbioru będzie się odbywać na zasadach określonych w Umowie dla pierwotnie ujętych w Umowie punktów poboru, według cen</w:t>
      </w:r>
      <w:r w:rsidR="000C6DCB">
        <w:rPr>
          <w:rFonts w:eastAsia="Arial"/>
          <w:szCs w:val="24"/>
        </w:rPr>
        <w:t>y</w:t>
      </w:r>
      <w:r w:rsidRPr="005A4E0A">
        <w:rPr>
          <w:rFonts w:eastAsia="Arial"/>
          <w:szCs w:val="24"/>
        </w:rPr>
        <w:t xml:space="preserve"> wskazan</w:t>
      </w:r>
      <w:r w:rsidR="000C6DCB">
        <w:rPr>
          <w:rFonts w:eastAsia="Arial"/>
          <w:szCs w:val="24"/>
        </w:rPr>
        <w:t>ej</w:t>
      </w:r>
      <w:r w:rsidRPr="005A4E0A">
        <w:rPr>
          <w:rFonts w:eastAsia="Arial"/>
          <w:szCs w:val="24"/>
        </w:rPr>
        <w:t xml:space="preserve"> w §5</w:t>
      </w:r>
      <w:r w:rsidR="00CB78AB" w:rsidRPr="005A4E0A">
        <w:rPr>
          <w:rFonts w:eastAsia="Arial"/>
          <w:szCs w:val="24"/>
        </w:rPr>
        <w:t>,</w:t>
      </w:r>
    </w:p>
    <w:p w14:paraId="3575D546" w14:textId="1A580A53" w:rsidR="00600A63" w:rsidRPr="00600A63" w:rsidRDefault="00600A63" w:rsidP="005704EB">
      <w:pPr>
        <w:spacing w:after="2" w:line="276" w:lineRule="auto"/>
        <w:ind w:right="110"/>
        <w:jc w:val="center"/>
        <w:rPr>
          <w:rFonts w:eastAsia="Arial"/>
          <w:szCs w:val="24"/>
        </w:rPr>
      </w:pPr>
    </w:p>
    <w:p w14:paraId="0483BC9E" w14:textId="77777777" w:rsidR="00600A63" w:rsidRPr="00600A63" w:rsidRDefault="00600A63" w:rsidP="005704EB">
      <w:pPr>
        <w:spacing w:after="259" w:line="276" w:lineRule="auto"/>
        <w:ind w:right="110"/>
        <w:jc w:val="center"/>
        <w:rPr>
          <w:rFonts w:eastAsia="Arial"/>
          <w:szCs w:val="24"/>
        </w:rPr>
      </w:pPr>
      <w:r w:rsidRPr="00600A63">
        <w:rPr>
          <w:rFonts w:eastAsia="Arial"/>
          <w:szCs w:val="24"/>
        </w:rPr>
        <w:t xml:space="preserve">§ 12 </w:t>
      </w:r>
    </w:p>
    <w:p w14:paraId="4CE7B93D" w14:textId="77777777" w:rsidR="00600A63" w:rsidRPr="00600A63" w:rsidRDefault="00600A63" w:rsidP="005704EB">
      <w:pPr>
        <w:spacing w:after="0" w:line="276" w:lineRule="auto"/>
        <w:ind w:right="110"/>
        <w:jc w:val="center"/>
        <w:rPr>
          <w:rFonts w:eastAsia="Arial"/>
          <w:szCs w:val="24"/>
        </w:rPr>
      </w:pPr>
      <w:r w:rsidRPr="00600A63">
        <w:rPr>
          <w:rFonts w:eastAsia="Arial"/>
          <w:szCs w:val="24"/>
        </w:rPr>
        <w:t xml:space="preserve">Postanowienia dotyczące danych osobowych </w:t>
      </w:r>
    </w:p>
    <w:p w14:paraId="70BA29B5" w14:textId="77777777" w:rsidR="00600A63" w:rsidRPr="00600A63" w:rsidRDefault="00600A63" w:rsidP="005704EB">
      <w:pPr>
        <w:spacing w:after="18" w:line="276" w:lineRule="auto"/>
        <w:ind w:right="110"/>
        <w:jc w:val="center"/>
        <w:rPr>
          <w:rFonts w:eastAsia="Arial"/>
          <w:szCs w:val="24"/>
        </w:rPr>
      </w:pPr>
      <w:r w:rsidRPr="00600A63">
        <w:rPr>
          <w:rFonts w:eastAsia="Arial"/>
          <w:szCs w:val="24"/>
        </w:rPr>
        <w:t xml:space="preserve"> </w:t>
      </w:r>
    </w:p>
    <w:p w14:paraId="30DEE8B6" w14:textId="77777777" w:rsidR="00600A63" w:rsidRPr="00600A63" w:rsidRDefault="00600A63" w:rsidP="001A010F">
      <w:pPr>
        <w:numPr>
          <w:ilvl w:val="0"/>
          <w:numId w:val="16"/>
        </w:numPr>
        <w:spacing w:after="10" w:line="276" w:lineRule="auto"/>
        <w:ind w:left="10" w:right="110"/>
        <w:rPr>
          <w:rFonts w:eastAsia="Arial"/>
          <w:szCs w:val="24"/>
        </w:rPr>
      </w:pPr>
      <w:r w:rsidRPr="00600A63">
        <w:rPr>
          <w:rFonts w:eastAsia="Arial"/>
          <w:szCs w:val="24"/>
        </w:rPr>
        <w:t xml:space="preserve">Przetwarzanie danych osobowych z tytułu realizacji niniejszej umowy odbywać się będzie zgodnie z powszechnie obowiązującymi przepisami, w tym z rozporządzeniem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04.05.2016, str. 1 z późn. zm.) (dalej „RODO”). </w:t>
      </w:r>
    </w:p>
    <w:p w14:paraId="72924D94" w14:textId="2787611B" w:rsidR="00600A63" w:rsidRPr="00600A63" w:rsidRDefault="00600A63" w:rsidP="001A010F">
      <w:pPr>
        <w:numPr>
          <w:ilvl w:val="0"/>
          <w:numId w:val="16"/>
        </w:numPr>
        <w:spacing w:after="10" w:line="276" w:lineRule="auto"/>
        <w:ind w:left="10" w:right="110"/>
        <w:rPr>
          <w:rFonts w:eastAsia="Arial"/>
          <w:szCs w:val="24"/>
        </w:rPr>
      </w:pPr>
      <w:r w:rsidRPr="00600A63">
        <w:rPr>
          <w:rFonts w:eastAsia="Arial"/>
          <w:szCs w:val="24"/>
        </w:rPr>
        <w:t xml:space="preserve">Zamawiający, realizując nałożony na administratora obowiązek informacyjny wobec osób fizycznych – zgodnie z art. 13 i 14 RODO – informuje, że: 1) administratorem danych osobowych jest: </w:t>
      </w:r>
    </w:p>
    <w:p w14:paraId="71B72132" w14:textId="71F739E2" w:rsidR="00600A63" w:rsidRPr="00600A63" w:rsidRDefault="00600A63" w:rsidP="005704EB">
      <w:pPr>
        <w:spacing w:after="10" w:line="276" w:lineRule="auto"/>
        <w:ind w:right="110"/>
        <w:rPr>
          <w:rFonts w:eastAsia="Arial"/>
          <w:szCs w:val="24"/>
        </w:rPr>
      </w:pPr>
      <w:r w:rsidRPr="00600A63">
        <w:rPr>
          <w:rFonts w:eastAsia="Arial"/>
          <w:szCs w:val="24"/>
        </w:rPr>
        <w:t xml:space="preserve">a) Gmina Miasto Szczecin </w:t>
      </w:r>
      <w:r w:rsidR="008D4004" w:rsidRPr="005704EB">
        <w:rPr>
          <w:rFonts w:eastAsia="Arial"/>
          <w:szCs w:val="24"/>
        </w:rPr>
        <w:t xml:space="preserve">- Miejski Ośrodek Sportu, Rekreacji i Rehabilitacji z siedzibą  </w:t>
      </w:r>
      <w:r w:rsidR="005A4E0A">
        <w:rPr>
          <w:rFonts w:eastAsia="Arial"/>
          <w:szCs w:val="24"/>
        </w:rPr>
        <w:br/>
      </w:r>
      <w:r w:rsidR="008D4004" w:rsidRPr="005704EB">
        <w:rPr>
          <w:rFonts w:eastAsia="Arial"/>
          <w:szCs w:val="24"/>
        </w:rPr>
        <w:t>w Szczecinie przy ul. Wł. Szafera 7, 71–245 Szczecin</w:t>
      </w:r>
      <w:r w:rsidRPr="00600A63">
        <w:rPr>
          <w:rFonts w:eastAsia="Arial"/>
          <w:szCs w:val="24"/>
        </w:rPr>
        <w:t xml:space="preserve">, </w:t>
      </w:r>
    </w:p>
    <w:p w14:paraId="198173E0" w14:textId="77777777" w:rsidR="00600A63" w:rsidRPr="00600A63" w:rsidRDefault="00600A63" w:rsidP="005704EB">
      <w:pPr>
        <w:spacing w:after="118" w:line="276" w:lineRule="auto"/>
        <w:ind w:right="110"/>
        <w:rPr>
          <w:rFonts w:eastAsia="Arial"/>
          <w:szCs w:val="24"/>
        </w:rPr>
      </w:pPr>
      <w:r w:rsidRPr="00600A63">
        <w:rPr>
          <w:rFonts w:eastAsia="Arial"/>
          <w:szCs w:val="24"/>
        </w:rPr>
        <w:t xml:space="preserve">2) kontakt do inspektora ochrony danych:  </w:t>
      </w:r>
    </w:p>
    <w:p w14:paraId="4236527C" w14:textId="347477E2" w:rsidR="00600A63" w:rsidRPr="00600A63" w:rsidRDefault="00600A63" w:rsidP="005704EB">
      <w:pPr>
        <w:spacing w:after="105" w:line="276" w:lineRule="auto"/>
        <w:ind w:right="110"/>
        <w:rPr>
          <w:rFonts w:eastAsia="Arial"/>
          <w:szCs w:val="24"/>
        </w:rPr>
      </w:pPr>
      <w:r w:rsidRPr="00600A63">
        <w:rPr>
          <w:rFonts w:eastAsia="Arial"/>
          <w:szCs w:val="24"/>
        </w:rPr>
        <w:t xml:space="preserve">a) Gmina Miasto Szczecin </w:t>
      </w:r>
      <w:r w:rsidR="008D4004" w:rsidRPr="005704EB">
        <w:rPr>
          <w:rFonts w:eastAsia="Arial"/>
          <w:szCs w:val="24"/>
        </w:rPr>
        <w:t xml:space="preserve">- Miejski Ośrodek Sportu, Rekreacji i Rehabilitacji z siedzibą  </w:t>
      </w:r>
      <w:r w:rsidR="005A4E0A">
        <w:rPr>
          <w:rFonts w:eastAsia="Arial"/>
          <w:szCs w:val="24"/>
        </w:rPr>
        <w:br/>
      </w:r>
      <w:r w:rsidR="008D4004" w:rsidRPr="005704EB">
        <w:rPr>
          <w:rFonts w:eastAsia="Arial"/>
          <w:szCs w:val="24"/>
        </w:rPr>
        <w:t>w Szczecinie przy ul. Wł. Szafera 7, 71–245 Szczecin</w:t>
      </w:r>
      <w:r w:rsidRPr="00600A63">
        <w:rPr>
          <w:rFonts w:eastAsia="Arial"/>
          <w:szCs w:val="24"/>
        </w:rPr>
        <w:t>, e-mail: iod@</w:t>
      </w:r>
      <w:r w:rsidR="008D4004" w:rsidRPr="005704EB">
        <w:rPr>
          <w:rFonts w:eastAsia="Arial"/>
          <w:szCs w:val="24"/>
        </w:rPr>
        <w:t>mosrir</w:t>
      </w:r>
      <w:r w:rsidRPr="00600A63">
        <w:rPr>
          <w:rFonts w:eastAsia="Arial"/>
          <w:szCs w:val="24"/>
        </w:rPr>
        <w:t xml:space="preserve">.szczecin.pl  </w:t>
      </w:r>
    </w:p>
    <w:p w14:paraId="39072A0D" w14:textId="77777777" w:rsidR="00600A63" w:rsidRPr="00600A63" w:rsidRDefault="00600A63" w:rsidP="005704EB">
      <w:pPr>
        <w:spacing w:after="10" w:line="276" w:lineRule="auto"/>
        <w:ind w:right="110"/>
        <w:rPr>
          <w:rFonts w:eastAsia="Arial"/>
          <w:szCs w:val="24"/>
        </w:rPr>
      </w:pPr>
      <w:r w:rsidRPr="00600A63">
        <w:rPr>
          <w:rFonts w:eastAsia="Arial"/>
          <w:szCs w:val="24"/>
        </w:rPr>
        <w:t xml:space="preserve">Powyższe dane kontaktowe służą wyłącznie do kontaktu w sprawach związanych bezpośrednio z przetwarzaniem danych osobowych. Inspektor ochrony danych nie posiada i nie udziela informacji dotyczących realizacji niniejszej umowy. </w:t>
      </w:r>
    </w:p>
    <w:p w14:paraId="62E507BE" w14:textId="1D1831FC" w:rsidR="00600A63" w:rsidRPr="00600A63" w:rsidRDefault="00600A63" w:rsidP="005704EB">
      <w:pPr>
        <w:spacing w:after="105" w:line="276" w:lineRule="auto"/>
        <w:ind w:right="110"/>
        <w:jc w:val="center"/>
        <w:rPr>
          <w:rFonts w:eastAsia="Arial"/>
          <w:szCs w:val="24"/>
        </w:rPr>
      </w:pPr>
      <w:r w:rsidRPr="00600A63">
        <w:rPr>
          <w:rFonts w:eastAsia="Arial"/>
          <w:szCs w:val="24"/>
        </w:rPr>
        <w:t xml:space="preserve">3) dane osobowe przetwarzane będą na podstawie art. 6 ust. 1 lit. </w:t>
      </w:r>
      <w:r w:rsidR="005704EB" w:rsidRPr="005704EB">
        <w:rPr>
          <w:rFonts w:eastAsia="Arial"/>
          <w:szCs w:val="24"/>
        </w:rPr>
        <w:t xml:space="preserve">b, </w:t>
      </w:r>
      <w:r w:rsidRPr="00600A63">
        <w:rPr>
          <w:rFonts w:eastAsia="Arial"/>
          <w:szCs w:val="24"/>
        </w:rPr>
        <w:t>c</w:t>
      </w:r>
      <w:r w:rsidR="005704EB" w:rsidRPr="005704EB">
        <w:rPr>
          <w:rFonts w:eastAsia="Arial"/>
          <w:szCs w:val="24"/>
        </w:rPr>
        <w:t xml:space="preserve"> </w:t>
      </w:r>
      <w:r w:rsidR="005704EB" w:rsidRPr="005A4E0A">
        <w:rPr>
          <w:rFonts w:eastAsia="Arial"/>
          <w:color w:val="auto"/>
          <w:szCs w:val="24"/>
        </w:rPr>
        <w:t>oraz f</w:t>
      </w:r>
      <w:r w:rsidRPr="005A4E0A">
        <w:rPr>
          <w:rFonts w:eastAsia="Arial"/>
          <w:color w:val="auto"/>
          <w:szCs w:val="24"/>
        </w:rPr>
        <w:t xml:space="preserve"> </w:t>
      </w:r>
      <w:r w:rsidRPr="00600A63">
        <w:rPr>
          <w:rFonts w:eastAsia="Arial"/>
          <w:szCs w:val="24"/>
        </w:rPr>
        <w:t xml:space="preserve">RODO, w celu: </w:t>
      </w:r>
    </w:p>
    <w:p w14:paraId="0766E7C2" w14:textId="77777777" w:rsidR="00600A63" w:rsidRPr="00600A63" w:rsidRDefault="00600A63" w:rsidP="001A010F">
      <w:pPr>
        <w:numPr>
          <w:ilvl w:val="3"/>
          <w:numId w:val="17"/>
        </w:numPr>
        <w:spacing w:after="142" w:line="276" w:lineRule="auto"/>
        <w:ind w:left="10" w:right="110"/>
        <w:rPr>
          <w:rFonts w:eastAsia="Arial"/>
          <w:szCs w:val="24"/>
        </w:rPr>
      </w:pPr>
      <w:r w:rsidRPr="00600A63">
        <w:rPr>
          <w:rFonts w:eastAsia="Arial"/>
          <w:szCs w:val="24"/>
        </w:rPr>
        <w:t xml:space="preserve">zawarcia i wykonania niniejszej umowy, </w:t>
      </w:r>
    </w:p>
    <w:p w14:paraId="11D5A7E4" w14:textId="77777777" w:rsidR="00600A63" w:rsidRPr="00600A63" w:rsidRDefault="00600A63" w:rsidP="001A010F">
      <w:pPr>
        <w:numPr>
          <w:ilvl w:val="3"/>
          <w:numId w:val="17"/>
        </w:numPr>
        <w:spacing w:after="138" w:line="276" w:lineRule="auto"/>
        <w:ind w:left="10" w:right="110"/>
        <w:rPr>
          <w:rFonts w:eastAsia="Arial"/>
          <w:szCs w:val="24"/>
        </w:rPr>
      </w:pPr>
      <w:r w:rsidRPr="00600A63">
        <w:rPr>
          <w:rFonts w:eastAsia="Arial"/>
          <w:szCs w:val="24"/>
        </w:rPr>
        <w:lastRenderedPageBreak/>
        <w:t xml:space="preserve">wypełnienia obowiązków prawnych ciążących na Zamawiającym, </w:t>
      </w:r>
    </w:p>
    <w:p w14:paraId="4C9681F6" w14:textId="77777777" w:rsidR="00600A63" w:rsidRPr="00600A63" w:rsidRDefault="00600A63" w:rsidP="001A010F">
      <w:pPr>
        <w:numPr>
          <w:ilvl w:val="3"/>
          <w:numId w:val="17"/>
        </w:numPr>
        <w:spacing w:after="143" w:line="276" w:lineRule="auto"/>
        <w:ind w:left="10" w:right="110"/>
        <w:rPr>
          <w:rFonts w:eastAsia="Arial"/>
          <w:szCs w:val="24"/>
        </w:rPr>
      </w:pPr>
      <w:r w:rsidRPr="00600A63">
        <w:rPr>
          <w:rFonts w:eastAsia="Arial"/>
          <w:szCs w:val="24"/>
        </w:rPr>
        <w:t xml:space="preserve">kontroli prawidłowości realizacji postanowień niniejszej umowy, </w:t>
      </w:r>
    </w:p>
    <w:p w14:paraId="450493AF" w14:textId="77777777" w:rsidR="00600A63" w:rsidRPr="00600A63" w:rsidRDefault="00600A63" w:rsidP="001A010F">
      <w:pPr>
        <w:numPr>
          <w:ilvl w:val="3"/>
          <w:numId w:val="17"/>
        </w:numPr>
        <w:spacing w:after="10" w:line="276" w:lineRule="auto"/>
        <w:ind w:left="10" w:right="110"/>
        <w:rPr>
          <w:rFonts w:eastAsia="Arial"/>
          <w:szCs w:val="24"/>
        </w:rPr>
      </w:pPr>
      <w:r w:rsidRPr="00600A63">
        <w:rPr>
          <w:rFonts w:eastAsia="Arial"/>
          <w:szCs w:val="24"/>
        </w:rPr>
        <w:t xml:space="preserve">ochrony praw Zamawiającego wynikających z niniejszej umowy, a także w celu dochodzenia ewentualnych uprawnień i roszczeń wynikających z niniejszej umowy, </w:t>
      </w:r>
    </w:p>
    <w:p w14:paraId="5BA267D4" w14:textId="77777777" w:rsidR="00600A63" w:rsidRPr="00600A63" w:rsidRDefault="00600A63" w:rsidP="001A010F">
      <w:pPr>
        <w:numPr>
          <w:ilvl w:val="3"/>
          <w:numId w:val="17"/>
        </w:numPr>
        <w:spacing w:after="10" w:line="276" w:lineRule="auto"/>
        <w:ind w:left="10" w:right="110"/>
        <w:rPr>
          <w:rFonts w:eastAsia="Arial"/>
          <w:szCs w:val="24"/>
        </w:rPr>
      </w:pPr>
      <w:r w:rsidRPr="00600A63">
        <w:rPr>
          <w:rFonts w:eastAsia="Arial"/>
          <w:szCs w:val="24"/>
        </w:rPr>
        <w:t xml:space="preserve">przechowywania dokumentacji na wypadek kontroli prowadzonej przez uprawnione organy i podmioty, </w:t>
      </w:r>
    </w:p>
    <w:p w14:paraId="00762642" w14:textId="77777777" w:rsidR="00600A63" w:rsidRPr="00600A63" w:rsidRDefault="00600A63" w:rsidP="001A010F">
      <w:pPr>
        <w:numPr>
          <w:ilvl w:val="3"/>
          <w:numId w:val="17"/>
        </w:numPr>
        <w:spacing w:after="10" w:line="276" w:lineRule="auto"/>
        <w:ind w:left="10" w:right="110"/>
        <w:rPr>
          <w:rFonts w:eastAsia="Arial"/>
          <w:szCs w:val="24"/>
        </w:rPr>
      </w:pPr>
      <w:r w:rsidRPr="00600A63">
        <w:rPr>
          <w:rFonts w:eastAsia="Arial"/>
          <w:szCs w:val="24"/>
        </w:rPr>
        <w:t xml:space="preserve">przekazania dokumentacji do archiwum, a następnie jej zbrakowania; </w:t>
      </w:r>
    </w:p>
    <w:p w14:paraId="4FA65737" w14:textId="77777777" w:rsidR="00600A63" w:rsidRPr="00600A63" w:rsidRDefault="00600A63" w:rsidP="001A010F">
      <w:pPr>
        <w:numPr>
          <w:ilvl w:val="0"/>
          <w:numId w:val="18"/>
        </w:numPr>
        <w:spacing w:after="145" w:line="276" w:lineRule="auto"/>
        <w:ind w:left="10" w:right="110"/>
        <w:rPr>
          <w:rFonts w:eastAsia="Arial"/>
          <w:szCs w:val="24"/>
        </w:rPr>
      </w:pPr>
      <w:r w:rsidRPr="00600A63">
        <w:rPr>
          <w:rFonts w:eastAsia="Arial"/>
          <w:szCs w:val="24"/>
        </w:rPr>
        <w:t xml:space="preserve">odbiorcami danych osobowych będą: </w:t>
      </w:r>
    </w:p>
    <w:p w14:paraId="3B6CBD63" w14:textId="77777777" w:rsidR="00600A63" w:rsidRPr="00600A63" w:rsidRDefault="00600A63" w:rsidP="001A010F">
      <w:pPr>
        <w:numPr>
          <w:ilvl w:val="1"/>
          <w:numId w:val="18"/>
        </w:numPr>
        <w:spacing w:after="10" w:line="276" w:lineRule="auto"/>
        <w:ind w:left="10" w:right="110"/>
        <w:rPr>
          <w:rFonts w:eastAsia="Arial"/>
          <w:szCs w:val="24"/>
        </w:rPr>
      </w:pPr>
      <w:r w:rsidRPr="00600A63">
        <w:rPr>
          <w:rFonts w:eastAsia="Arial"/>
          <w:szCs w:val="24"/>
        </w:rPr>
        <w:t xml:space="preserve">osoby lub podmioty, którym udostępniona zostanie niniejsza umowa  lub dokumentacja związania z realizacją umowy w oparciu o powszechnie obowiązujące przepisy, w tym w szczególności w oparciu o art. 2 i nast. ustawy  z dnia 6 września 2001 r. o dostępie do informacji publicznej, </w:t>
      </w:r>
    </w:p>
    <w:p w14:paraId="55AA4D30" w14:textId="6DB863E7" w:rsidR="00600A63" w:rsidRPr="00600A63" w:rsidRDefault="00600A63" w:rsidP="001A010F">
      <w:pPr>
        <w:numPr>
          <w:ilvl w:val="1"/>
          <w:numId w:val="18"/>
        </w:numPr>
        <w:spacing w:after="10" w:line="276" w:lineRule="auto"/>
        <w:ind w:left="10" w:right="110"/>
        <w:rPr>
          <w:rFonts w:eastAsia="Arial"/>
          <w:szCs w:val="24"/>
        </w:rPr>
      </w:pPr>
      <w:r w:rsidRPr="00600A63">
        <w:rPr>
          <w:rFonts w:eastAsia="Arial"/>
          <w:szCs w:val="24"/>
        </w:rPr>
        <w:t xml:space="preserve">podmioty przetwarzające dane osobowe w imieniu Zamawiającego,  w szczególności podmioty świadczące </w:t>
      </w:r>
      <w:r w:rsidRPr="005A4E0A">
        <w:rPr>
          <w:rFonts w:eastAsia="Arial"/>
          <w:color w:val="auto"/>
          <w:szCs w:val="24"/>
        </w:rPr>
        <w:t xml:space="preserve">usługi </w:t>
      </w:r>
      <w:r w:rsidR="005704EB" w:rsidRPr="005A4E0A">
        <w:rPr>
          <w:rFonts w:eastAsia="Arial"/>
          <w:color w:val="auto"/>
          <w:szCs w:val="24"/>
        </w:rPr>
        <w:t xml:space="preserve">informatyczne, </w:t>
      </w:r>
      <w:r w:rsidRPr="005A4E0A">
        <w:rPr>
          <w:rFonts w:eastAsia="Arial"/>
          <w:color w:val="auto"/>
          <w:szCs w:val="24"/>
        </w:rPr>
        <w:t xml:space="preserve">audytowe, </w:t>
      </w:r>
      <w:r w:rsidRPr="00600A63">
        <w:rPr>
          <w:rFonts w:eastAsia="Arial"/>
          <w:szCs w:val="24"/>
        </w:rPr>
        <w:t xml:space="preserve">usługi doradcze; </w:t>
      </w:r>
    </w:p>
    <w:p w14:paraId="01601C8F" w14:textId="77777777" w:rsidR="00600A63" w:rsidRPr="00600A63" w:rsidRDefault="00600A63" w:rsidP="001A010F">
      <w:pPr>
        <w:numPr>
          <w:ilvl w:val="1"/>
          <w:numId w:val="18"/>
        </w:numPr>
        <w:spacing w:after="10" w:line="276" w:lineRule="auto"/>
        <w:ind w:left="10" w:right="110"/>
        <w:rPr>
          <w:rFonts w:eastAsia="Arial"/>
          <w:szCs w:val="24"/>
        </w:rPr>
      </w:pPr>
      <w:r w:rsidRPr="00600A63">
        <w:rPr>
          <w:rFonts w:eastAsia="Arial"/>
          <w:szCs w:val="24"/>
        </w:rPr>
        <w:t xml:space="preserve">inni administratorzy danych, działający na mocy umów zawartych z Zamawiającym lub na podstawie powszechnie obowiązujących przepisów prawa, w tym: </w:t>
      </w:r>
    </w:p>
    <w:p w14:paraId="5F343F90" w14:textId="77777777" w:rsidR="00600A63" w:rsidRPr="00600A63" w:rsidRDefault="00600A63" w:rsidP="001A010F">
      <w:pPr>
        <w:numPr>
          <w:ilvl w:val="2"/>
          <w:numId w:val="18"/>
        </w:numPr>
        <w:spacing w:after="127" w:line="276" w:lineRule="auto"/>
        <w:ind w:left="10" w:right="110"/>
        <w:rPr>
          <w:rFonts w:eastAsia="Arial"/>
          <w:szCs w:val="24"/>
        </w:rPr>
      </w:pPr>
      <w:r w:rsidRPr="00600A63">
        <w:rPr>
          <w:rFonts w:eastAsia="Arial"/>
          <w:szCs w:val="24"/>
        </w:rPr>
        <w:t xml:space="preserve">podmioty świadczące pomoc prawną, </w:t>
      </w:r>
    </w:p>
    <w:p w14:paraId="72775831" w14:textId="77777777" w:rsidR="00600A63" w:rsidRPr="00600A63" w:rsidRDefault="00600A63" w:rsidP="001A010F">
      <w:pPr>
        <w:numPr>
          <w:ilvl w:val="2"/>
          <w:numId w:val="18"/>
        </w:numPr>
        <w:spacing w:after="143" w:line="276" w:lineRule="auto"/>
        <w:ind w:left="10" w:right="110"/>
        <w:rPr>
          <w:rFonts w:eastAsia="Arial"/>
          <w:szCs w:val="24"/>
        </w:rPr>
      </w:pPr>
      <w:r w:rsidRPr="00600A63">
        <w:rPr>
          <w:rFonts w:eastAsia="Arial"/>
          <w:szCs w:val="24"/>
        </w:rPr>
        <w:t xml:space="preserve">podmioty świadczące usługi pocztowe lub kurierskie, </w:t>
      </w:r>
    </w:p>
    <w:p w14:paraId="677F5625" w14:textId="77777777" w:rsidR="00600A63" w:rsidRPr="00600A63" w:rsidRDefault="00600A63" w:rsidP="001A010F">
      <w:pPr>
        <w:numPr>
          <w:ilvl w:val="2"/>
          <w:numId w:val="18"/>
        </w:numPr>
        <w:spacing w:after="142" w:line="276" w:lineRule="auto"/>
        <w:ind w:left="10" w:right="110"/>
        <w:rPr>
          <w:rFonts w:eastAsia="Arial"/>
          <w:szCs w:val="24"/>
        </w:rPr>
      </w:pPr>
      <w:r w:rsidRPr="00600A63">
        <w:rPr>
          <w:rFonts w:eastAsia="Arial"/>
          <w:szCs w:val="24"/>
        </w:rPr>
        <w:t xml:space="preserve">podmioty prowadzące działalność płatniczą (banki, instytucje płatnicze), </w:t>
      </w:r>
    </w:p>
    <w:p w14:paraId="1B18BD82" w14:textId="77777777" w:rsidR="00600A63" w:rsidRPr="00600A63" w:rsidRDefault="00600A63" w:rsidP="001A010F">
      <w:pPr>
        <w:numPr>
          <w:ilvl w:val="0"/>
          <w:numId w:val="18"/>
        </w:numPr>
        <w:spacing w:after="10" w:line="276" w:lineRule="auto"/>
        <w:ind w:left="10" w:right="110"/>
        <w:rPr>
          <w:rFonts w:eastAsia="Arial"/>
          <w:szCs w:val="24"/>
        </w:rPr>
      </w:pPr>
      <w:r w:rsidRPr="00600A63">
        <w:rPr>
          <w:rFonts w:eastAsia="Arial"/>
          <w:szCs w:val="24"/>
        </w:rPr>
        <w:t xml:space="preserve">dane osobowe będą przetwarzane przez okres realizacji zadania, o którym mowa w §1 ust. 5, okres rękojmi i gwarancji, przez okres niezbędny do dochodzenia roszczeń  i obrony swoich praw z tytułu realizacji umowy oraz przez okres archiwizacji zgodny z rozporządzeniem Prezesa Rady Ministrów z dnia 18.01.2011 r. w sprawie instrukcji kancelaryjnej, jednolitych rzeczowych wykazów akt oraz instrukcji w sprawie organizacji i zakresu działania archiwów zakładowych; </w:t>
      </w:r>
    </w:p>
    <w:p w14:paraId="1F2AE591" w14:textId="77777777" w:rsidR="00600A63" w:rsidRPr="00600A63" w:rsidRDefault="00600A63" w:rsidP="001A010F">
      <w:pPr>
        <w:numPr>
          <w:ilvl w:val="0"/>
          <w:numId w:val="18"/>
        </w:numPr>
        <w:spacing w:after="10" w:line="276" w:lineRule="auto"/>
        <w:ind w:left="10" w:right="110"/>
        <w:rPr>
          <w:rFonts w:eastAsia="Arial"/>
          <w:szCs w:val="24"/>
        </w:rPr>
      </w:pPr>
      <w:r w:rsidRPr="00600A63">
        <w:rPr>
          <w:rFonts w:eastAsia="Arial"/>
          <w:szCs w:val="24"/>
        </w:rPr>
        <w:t xml:space="preserve">osobie fizycznej, której dane dotyczą, przysługuje prawo do żądania od administratora dostępu do danych osobowych, do ich sprostowania lub ograniczenia przetwarzania - na zasadach określonych w RODO oraz w innych obowiązujących w tym zakresie przepisów prawa; odpowiednie żądanie osoba, której dane dotyczą, może skierować wobec każdego z administratorów; </w:t>
      </w:r>
    </w:p>
    <w:p w14:paraId="13E652FA" w14:textId="024F3436" w:rsidR="00600A63" w:rsidRPr="00600A63" w:rsidRDefault="00600A63" w:rsidP="001A010F">
      <w:pPr>
        <w:numPr>
          <w:ilvl w:val="0"/>
          <w:numId w:val="18"/>
        </w:numPr>
        <w:spacing w:after="10" w:line="276" w:lineRule="auto"/>
        <w:ind w:left="10" w:right="110"/>
        <w:rPr>
          <w:rFonts w:eastAsia="Arial"/>
          <w:szCs w:val="24"/>
        </w:rPr>
      </w:pPr>
      <w:r w:rsidRPr="00600A63">
        <w:rPr>
          <w:rFonts w:eastAsia="Arial"/>
          <w:szCs w:val="24"/>
        </w:rPr>
        <w:t xml:space="preserve">osobie fizycznej, której dane dotyczą przysługuje prawo do wniesienia skargi do organu nadzorczego – Prezesa Urzędu Ochrony Danych Osobowych, gdy uzasadnione jest, iż dane osobowe przetwarzane są przez administratora niezgodnie z przepisami RODO; </w:t>
      </w:r>
    </w:p>
    <w:p w14:paraId="060A07A2" w14:textId="77777777" w:rsidR="00600A63" w:rsidRPr="00600A63" w:rsidRDefault="00600A63" w:rsidP="001A010F">
      <w:pPr>
        <w:numPr>
          <w:ilvl w:val="0"/>
          <w:numId w:val="18"/>
        </w:numPr>
        <w:spacing w:after="10" w:line="276" w:lineRule="auto"/>
        <w:ind w:left="10" w:right="110"/>
        <w:rPr>
          <w:rFonts w:eastAsia="Arial"/>
          <w:szCs w:val="24"/>
        </w:rPr>
      </w:pPr>
      <w:r w:rsidRPr="00600A63">
        <w:rPr>
          <w:rFonts w:eastAsia="Arial"/>
          <w:szCs w:val="24"/>
        </w:rPr>
        <w:t xml:space="preserve">obowiązek podania przez Wykonawcę danych osobowych Zamawiającemu jest warunkiem zawarcia umowy, a także jest niezbędny do realizacji i kontroli należytego wykonania umowy; konsekwencją niepodania danych będzie niemożność zawarcia  i realizacji umowy; </w:t>
      </w:r>
    </w:p>
    <w:p w14:paraId="49D377EA" w14:textId="77777777" w:rsidR="00600A63" w:rsidRPr="00600A63" w:rsidRDefault="00600A63" w:rsidP="001A010F">
      <w:pPr>
        <w:numPr>
          <w:ilvl w:val="0"/>
          <w:numId w:val="18"/>
        </w:numPr>
        <w:spacing w:after="10" w:line="276" w:lineRule="auto"/>
        <w:ind w:left="10" w:right="110"/>
        <w:rPr>
          <w:rFonts w:eastAsia="Arial"/>
          <w:szCs w:val="24"/>
        </w:rPr>
      </w:pPr>
      <w:r w:rsidRPr="00600A63">
        <w:rPr>
          <w:rFonts w:eastAsia="Arial"/>
          <w:szCs w:val="24"/>
        </w:rPr>
        <w:lastRenderedPageBreak/>
        <w:t xml:space="preserve">w odniesieniu do danych osobowych decyzje nie będą podejmowane w sposób zautomatyzowany, stosowanie do art. 22 RODO; </w:t>
      </w:r>
    </w:p>
    <w:p w14:paraId="50AC3056" w14:textId="77777777" w:rsidR="00600A63" w:rsidRPr="00600A63" w:rsidRDefault="00600A63" w:rsidP="001A010F">
      <w:pPr>
        <w:numPr>
          <w:ilvl w:val="0"/>
          <w:numId w:val="18"/>
        </w:numPr>
        <w:spacing w:after="10" w:line="276" w:lineRule="auto"/>
        <w:ind w:left="10" w:right="110"/>
        <w:rPr>
          <w:rFonts w:eastAsia="Arial"/>
          <w:szCs w:val="24"/>
        </w:rPr>
      </w:pPr>
      <w:r w:rsidRPr="00600A63">
        <w:rPr>
          <w:rFonts w:eastAsia="Arial"/>
          <w:szCs w:val="24"/>
        </w:rPr>
        <w:t xml:space="preserve">dane niepozyskane bezpośrednio od osób, których dotyczą, obejmują następujące kategorie danych: imię i nazwisko, dane kontaktowe; </w:t>
      </w:r>
    </w:p>
    <w:p w14:paraId="78C73565" w14:textId="77777777" w:rsidR="00600A63" w:rsidRPr="00600A63" w:rsidRDefault="00600A63" w:rsidP="001A010F">
      <w:pPr>
        <w:numPr>
          <w:ilvl w:val="0"/>
          <w:numId w:val="18"/>
        </w:numPr>
        <w:spacing w:after="10" w:line="276" w:lineRule="auto"/>
        <w:ind w:left="10" w:right="110"/>
        <w:rPr>
          <w:rFonts w:eastAsia="Arial"/>
          <w:szCs w:val="24"/>
        </w:rPr>
      </w:pPr>
      <w:r w:rsidRPr="00600A63">
        <w:rPr>
          <w:rFonts w:eastAsia="Arial"/>
          <w:szCs w:val="24"/>
        </w:rPr>
        <w:t xml:space="preserve">źródłem pochodzenia danych osobowych niepozyskanych bezpośrednio od osoby, której dane dotyczą jest Wykonawca; </w:t>
      </w:r>
    </w:p>
    <w:p w14:paraId="0D5861F3" w14:textId="025066E9" w:rsidR="00600A63" w:rsidRPr="00600A63" w:rsidRDefault="00600A63" w:rsidP="001A010F">
      <w:pPr>
        <w:numPr>
          <w:ilvl w:val="0"/>
          <w:numId w:val="18"/>
        </w:numPr>
        <w:spacing w:after="10" w:line="276" w:lineRule="auto"/>
        <w:ind w:left="10" w:right="110"/>
        <w:rPr>
          <w:rFonts w:eastAsia="Arial"/>
          <w:szCs w:val="24"/>
        </w:rPr>
      </w:pPr>
      <w:r w:rsidRPr="00600A63">
        <w:rPr>
          <w:rFonts w:eastAsia="Arial"/>
          <w:szCs w:val="24"/>
        </w:rPr>
        <w:t>pełna treść klauzuli informacyjnej dotyczącej obowiązków Administratora zamieszczona jest na stronie</w:t>
      </w:r>
      <w:hyperlink r:id="rId7">
        <w:r w:rsidRPr="00600A63">
          <w:rPr>
            <w:rFonts w:eastAsia="Arial"/>
            <w:szCs w:val="24"/>
          </w:rPr>
          <w:t xml:space="preserve"> </w:t>
        </w:r>
      </w:hyperlink>
      <w:hyperlink r:id="rId8" w:history="1">
        <w:r w:rsidR="005704EB" w:rsidRPr="005704EB">
          <w:rPr>
            <w:rStyle w:val="Hipercze"/>
            <w:rFonts w:eastAsia="Arial"/>
            <w:szCs w:val="24"/>
          </w:rPr>
          <w:t>http://bip.mosrir.szczecin.pl/chapter_113035.asp</w:t>
        </w:r>
      </w:hyperlink>
      <w:r w:rsidR="005704EB" w:rsidRPr="005704EB">
        <w:rPr>
          <w:rFonts w:eastAsia="Arial"/>
          <w:szCs w:val="24"/>
        </w:rPr>
        <w:t xml:space="preserve"> </w:t>
      </w:r>
      <w:r w:rsidRPr="00600A63">
        <w:rPr>
          <w:rFonts w:eastAsia="Arial"/>
          <w:szCs w:val="24"/>
        </w:rPr>
        <w:t xml:space="preserve">; </w:t>
      </w:r>
    </w:p>
    <w:p w14:paraId="12B25D4E" w14:textId="77777777" w:rsidR="00600A63" w:rsidRPr="00600A63" w:rsidRDefault="00600A63" w:rsidP="001A010F">
      <w:pPr>
        <w:numPr>
          <w:ilvl w:val="0"/>
          <w:numId w:val="19"/>
        </w:numPr>
        <w:spacing w:after="10" w:line="276" w:lineRule="auto"/>
        <w:ind w:left="10" w:right="110"/>
        <w:rPr>
          <w:rFonts w:eastAsia="Arial"/>
          <w:szCs w:val="24"/>
        </w:rPr>
      </w:pPr>
      <w:r w:rsidRPr="00600A63">
        <w:rPr>
          <w:rFonts w:eastAsia="Arial"/>
          <w:szCs w:val="24"/>
        </w:rPr>
        <w:t xml:space="preserve">Wykonawca zobowiązuje się, przy przekazywaniu Zamawiającemu danych osobowych (w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przedstawiać Zamawiającemu każdorazowo przy przekazywaniu m.in. wniosku o zmianę osób wskazanych przez Wykonawcę do realizacji umowy. Wraz z oświadczeniem, o którym mowa w zdaniu pierwszym, Wykonawca przekaże Zamawiającemu oświadczenie o realizacji obowiązku, o którym mowa w ust. 4 poniżej. </w:t>
      </w:r>
    </w:p>
    <w:p w14:paraId="5FB22B63" w14:textId="77777777" w:rsidR="00600A63" w:rsidRPr="00600A63" w:rsidRDefault="00600A63" w:rsidP="001A010F">
      <w:pPr>
        <w:numPr>
          <w:ilvl w:val="0"/>
          <w:numId w:val="19"/>
        </w:numPr>
        <w:spacing w:after="10" w:line="276" w:lineRule="auto"/>
        <w:ind w:left="10" w:right="110"/>
        <w:rPr>
          <w:rFonts w:eastAsia="Arial"/>
          <w:szCs w:val="24"/>
        </w:rPr>
      </w:pPr>
      <w:r w:rsidRPr="00600A63">
        <w:rPr>
          <w:rFonts w:eastAsia="Arial"/>
          <w:szCs w:val="24"/>
        </w:rPr>
        <w:t xml:space="preserve">Wykonawca zobowiązuje się poinformować, w imieniu Zamawiającego, wszystkie osoby fizyczne, których dane osobowe będą przekazywane Zamawiającemu: </w:t>
      </w:r>
    </w:p>
    <w:p w14:paraId="51375BB1" w14:textId="77777777" w:rsidR="00600A63" w:rsidRPr="00600A63" w:rsidRDefault="00600A63" w:rsidP="001A010F">
      <w:pPr>
        <w:numPr>
          <w:ilvl w:val="1"/>
          <w:numId w:val="19"/>
        </w:numPr>
        <w:spacing w:after="10" w:line="276" w:lineRule="auto"/>
        <w:ind w:left="10" w:right="110"/>
        <w:rPr>
          <w:rFonts w:eastAsia="Arial"/>
          <w:szCs w:val="24"/>
        </w:rPr>
      </w:pPr>
      <w:r w:rsidRPr="00600A63">
        <w:rPr>
          <w:rFonts w:eastAsia="Arial"/>
          <w:szCs w:val="24"/>
        </w:rPr>
        <w:t xml:space="preserve">o fakcie przekazania danych osobowych Zamawiającemu (wskazując wyraźnie,  że dane osobowe będą Zamawiającemu przekazane przez Wykonawcę), </w:t>
      </w:r>
    </w:p>
    <w:p w14:paraId="53C57043" w14:textId="77777777" w:rsidR="00600A63" w:rsidRPr="00600A63" w:rsidRDefault="00600A63" w:rsidP="001A010F">
      <w:pPr>
        <w:numPr>
          <w:ilvl w:val="1"/>
          <w:numId w:val="19"/>
        </w:numPr>
        <w:spacing w:after="145" w:line="276" w:lineRule="auto"/>
        <w:ind w:left="10" w:right="110"/>
        <w:rPr>
          <w:rFonts w:eastAsia="Arial"/>
          <w:szCs w:val="24"/>
        </w:rPr>
      </w:pPr>
      <w:r w:rsidRPr="00600A63">
        <w:rPr>
          <w:rFonts w:eastAsia="Arial"/>
          <w:szCs w:val="24"/>
        </w:rPr>
        <w:t xml:space="preserve">o tym, że dane osobowe będą przetwarzane przez Zamawiającego, </w:t>
      </w:r>
    </w:p>
    <w:p w14:paraId="5870A7CF" w14:textId="77777777" w:rsidR="00600A63" w:rsidRPr="00600A63" w:rsidRDefault="00600A63" w:rsidP="001A010F">
      <w:pPr>
        <w:numPr>
          <w:ilvl w:val="1"/>
          <w:numId w:val="19"/>
        </w:numPr>
        <w:spacing w:after="385" w:line="276" w:lineRule="auto"/>
        <w:ind w:left="10" w:right="110"/>
        <w:rPr>
          <w:rFonts w:eastAsia="Arial"/>
          <w:szCs w:val="24"/>
        </w:rPr>
      </w:pPr>
      <w:r w:rsidRPr="00600A63">
        <w:rPr>
          <w:rFonts w:eastAsia="Arial"/>
          <w:szCs w:val="24"/>
        </w:rPr>
        <w:t xml:space="preserve">o treści klauzuli informacyjnej wskazanej w ust. 2 niniejszego paragrafu. </w:t>
      </w:r>
    </w:p>
    <w:p w14:paraId="74E2987F" w14:textId="77777777" w:rsidR="00600A63" w:rsidRPr="00600A63" w:rsidRDefault="00600A63" w:rsidP="005704EB">
      <w:pPr>
        <w:spacing w:after="0" w:line="276" w:lineRule="auto"/>
        <w:ind w:right="110"/>
        <w:jc w:val="center"/>
        <w:rPr>
          <w:rFonts w:eastAsia="Arial"/>
          <w:szCs w:val="24"/>
        </w:rPr>
      </w:pPr>
      <w:r w:rsidRPr="00600A63">
        <w:rPr>
          <w:rFonts w:eastAsia="Arial"/>
          <w:szCs w:val="24"/>
        </w:rPr>
        <w:t xml:space="preserve">§13 </w:t>
      </w:r>
    </w:p>
    <w:p w14:paraId="34013A59" w14:textId="77777777" w:rsidR="00600A63" w:rsidRPr="00600A63" w:rsidRDefault="00600A63" w:rsidP="005704EB">
      <w:pPr>
        <w:spacing w:after="18" w:line="276" w:lineRule="auto"/>
        <w:ind w:right="110"/>
        <w:jc w:val="center"/>
        <w:rPr>
          <w:rFonts w:eastAsia="Arial"/>
          <w:szCs w:val="24"/>
        </w:rPr>
      </w:pPr>
      <w:r w:rsidRPr="00600A63">
        <w:rPr>
          <w:rFonts w:eastAsia="Arial"/>
          <w:szCs w:val="24"/>
        </w:rPr>
        <w:t xml:space="preserve"> </w:t>
      </w:r>
    </w:p>
    <w:p w14:paraId="2E2825B3" w14:textId="77777777" w:rsidR="00600A63" w:rsidRPr="00600A63" w:rsidRDefault="00600A63" w:rsidP="001A010F">
      <w:pPr>
        <w:numPr>
          <w:ilvl w:val="0"/>
          <w:numId w:val="20"/>
        </w:numPr>
        <w:spacing w:after="10" w:line="276" w:lineRule="auto"/>
        <w:ind w:left="10" w:right="110"/>
        <w:rPr>
          <w:rFonts w:eastAsia="Arial"/>
          <w:szCs w:val="24"/>
        </w:rPr>
      </w:pPr>
      <w:r w:rsidRPr="00600A63">
        <w:rPr>
          <w:rFonts w:eastAsia="Arial"/>
          <w:szCs w:val="24"/>
        </w:rPr>
        <w:t xml:space="preserve">Umowa stanowi informację publiczną w rozumieniu art. 1 ustawy z dnia 6 września 2001r. o dostępie do informacji publicznej i podlega udostępnianiu na zasadach i w trybie określonych w ww. ustawie. </w:t>
      </w:r>
    </w:p>
    <w:p w14:paraId="553B14CD" w14:textId="77777777" w:rsidR="00600A63" w:rsidRPr="00600A63" w:rsidRDefault="00600A63" w:rsidP="001A010F">
      <w:pPr>
        <w:numPr>
          <w:ilvl w:val="0"/>
          <w:numId w:val="20"/>
        </w:numPr>
        <w:spacing w:after="10" w:line="276" w:lineRule="auto"/>
        <w:ind w:left="10" w:right="110"/>
        <w:rPr>
          <w:rFonts w:eastAsia="Arial"/>
          <w:szCs w:val="24"/>
        </w:rPr>
      </w:pPr>
      <w:r w:rsidRPr="00600A63">
        <w:rPr>
          <w:rFonts w:eastAsia="Arial"/>
          <w:szCs w:val="24"/>
        </w:rPr>
        <w:t xml:space="preserve">Zamawiający udzieli Wykonawcy lub osobom przez niego wskazanym pełnomocnictw niezbędnych do należytej realizacji niniejszej Umowy. </w:t>
      </w:r>
    </w:p>
    <w:p w14:paraId="5699CEF8" w14:textId="20498233" w:rsidR="00600A63" w:rsidRPr="00600A63" w:rsidRDefault="00600A63" w:rsidP="001A010F">
      <w:pPr>
        <w:numPr>
          <w:ilvl w:val="0"/>
          <w:numId w:val="20"/>
        </w:numPr>
        <w:spacing w:after="10" w:line="276" w:lineRule="auto"/>
        <w:ind w:left="10" w:right="110"/>
        <w:rPr>
          <w:rFonts w:eastAsia="Arial"/>
          <w:szCs w:val="24"/>
        </w:rPr>
      </w:pPr>
      <w:r w:rsidRPr="00600A63">
        <w:rPr>
          <w:rFonts w:eastAsia="Arial"/>
          <w:szCs w:val="24"/>
        </w:rPr>
        <w:t xml:space="preserve">Umowę sporządzono w trzech jednobrzmiących egzemplarzach, jeden dla Wykonawcy </w:t>
      </w:r>
      <w:r w:rsidR="00414563">
        <w:rPr>
          <w:rFonts w:eastAsia="Arial"/>
          <w:szCs w:val="24"/>
        </w:rPr>
        <w:br/>
      </w:r>
      <w:r w:rsidRPr="00600A63">
        <w:rPr>
          <w:rFonts w:eastAsia="Arial"/>
          <w:szCs w:val="24"/>
        </w:rPr>
        <w:t xml:space="preserve">i dwa dla Zamawiającego. </w:t>
      </w:r>
    </w:p>
    <w:p w14:paraId="65A5D968" w14:textId="07085CCC" w:rsidR="00600A63" w:rsidRPr="00600A63" w:rsidRDefault="00600A63" w:rsidP="001A010F">
      <w:pPr>
        <w:numPr>
          <w:ilvl w:val="0"/>
          <w:numId w:val="20"/>
        </w:numPr>
        <w:spacing w:after="141" w:line="276" w:lineRule="auto"/>
        <w:ind w:left="10" w:right="110"/>
        <w:rPr>
          <w:rFonts w:eastAsia="Arial"/>
          <w:szCs w:val="24"/>
        </w:rPr>
      </w:pPr>
      <w:r w:rsidRPr="00600A63">
        <w:rPr>
          <w:rFonts w:eastAsia="Arial"/>
          <w:szCs w:val="24"/>
        </w:rPr>
        <w:t xml:space="preserve">Integralną częścią umowy jest </w:t>
      </w:r>
      <w:r w:rsidR="008C408F">
        <w:rPr>
          <w:rFonts w:eastAsia="Arial"/>
          <w:szCs w:val="24"/>
        </w:rPr>
        <w:t xml:space="preserve">SWZ i </w:t>
      </w:r>
      <w:r w:rsidRPr="00600A63">
        <w:rPr>
          <w:rFonts w:eastAsia="Arial"/>
          <w:szCs w:val="24"/>
        </w:rPr>
        <w:t xml:space="preserve">oferta wykonawcy oraz: </w:t>
      </w:r>
    </w:p>
    <w:p w14:paraId="5756374A" w14:textId="5AA64701" w:rsidR="00600A63" w:rsidRPr="00600A63" w:rsidRDefault="00600A63" w:rsidP="001A010F">
      <w:pPr>
        <w:numPr>
          <w:ilvl w:val="1"/>
          <w:numId w:val="20"/>
        </w:numPr>
        <w:spacing w:after="105" w:line="276" w:lineRule="auto"/>
        <w:ind w:left="10" w:right="110"/>
        <w:rPr>
          <w:rFonts w:eastAsia="Arial"/>
          <w:szCs w:val="24"/>
        </w:rPr>
      </w:pPr>
      <w:r w:rsidRPr="00600A63">
        <w:rPr>
          <w:rFonts w:eastAsia="Arial"/>
          <w:szCs w:val="24"/>
        </w:rPr>
        <w:t xml:space="preserve">Załącznik nr </w:t>
      </w:r>
      <w:r w:rsidR="005A4E0A">
        <w:rPr>
          <w:rFonts w:eastAsia="Arial"/>
          <w:szCs w:val="24"/>
        </w:rPr>
        <w:t>1</w:t>
      </w:r>
      <w:r w:rsidRPr="00600A63">
        <w:rPr>
          <w:rFonts w:eastAsia="Arial"/>
          <w:szCs w:val="24"/>
        </w:rPr>
        <w:t xml:space="preserve"> – Wzór formularza raportu </w:t>
      </w:r>
    </w:p>
    <w:p w14:paraId="219403DA" w14:textId="77777777" w:rsidR="00600A63" w:rsidRPr="00600A63" w:rsidRDefault="00600A63" w:rsidP="005704EB">
      <w:pPr>
        <w:spacing w:after="121" w:line="276" w:lineRule="auto"/>
        <w:ind w:right="110"/>
        <w:jc w:val="left"/>
        <w:rPr>
          <w:rFonts w:eastAsia="Arial"/>
          <w:szCs w:val="24"/>
        </w:rPr>
      </w:pPr>
      <w:r w:rsidRPr="00600A63">
        <w:rPr>
          <w:rFonts w:eastAsia="Arial"/>
          <w:szCs w:val="24"/>
        </w:rPr>
        <w:t xml:space="preserve"> </w:t>
      </w:r>
    </w:p>
    <w:p w14:paraId="4664803C" w14:textId="77777777" w:rsidR="00600A63" w:rsidRPr="00600A63" w:rsidRDefault="00600A63" w:rsidP="005704EB">
      <w:pPr>
        <w:keepNext/>
        <w:keepLines/>
        <w:tabs>
          <w:tab w:val="center" w:pos="1705"/>
          <w:tab w:val="center" w:pos="3023"/>
          <w:tab w:val="center" w:pos="3743"/>
          <w:tab w:val="center" w:pos="4463"/>
          <w:tab w:val="center" w:pos="5183"/>
          <w:tab w:val="center" w:pos="6684"/>
        </w:tabs>
        <w:spacing w:after="107" w:line="276" w:lineRule="auto"/>
        <w:ind w:right="110"/>
        <w:jc w:val="left"/>
        <w:outlineLvl w:val="0"/>
        <w:rPr>
          <w:rFonts w:eastAsia="Arial"/>
          <w:b/>
          <w:szCs w:val="24"/>
        </w:rPr>
      </w:pPr>
      <w:r w:rsidRPr="00600A63">
        <w:rPr>
          <w:rFonts w:eastAsia="Calibri"/>
          <w:szCs w:val="24"/>
        </w:rPr>
        <w:tab/>
      </w:r>
      <w:r w:rsidRPr="00600A63">
        <w:rPr>
          <w:rFonts w:eastAsia="Arial"/>
          <w:b/>
          <w:szCs w:val="24"/>
        </w:rPr>
        <w:t xml:space="preserve">ZAMAWIAJĄCY </w:t>
      </w:r>
      <w:r w:rsidRPr="00600A63">
        <w:rPr>
          <w:rFonts w:eastAsia="Arial"/>
          <w:b/>
          <w:szCs w:val="24"/>
        </w:rPr>
        <w:tab/>
        <w:t xml:space="preserve"> </w:t>
      </w:r>
      <w:r w:rsidRPr="00600A63">
        <w:rPr>
          <w:rFonts w:eastAsia="Arial"/>
          <w:b/>
          <w:szCs w:val="24"/>
        </w:rPr>
        <w:tab/>
        <w:t xml:space="preserve"> </w:t>
      </w:r>
      <w:r w:rsidRPr="00600A63">
        <w:rPr>
          <w:rFonts w:eastAsia="Arial"/>
          <w:b/>
          <w:szCs w:val="24"/>
        </w:rPr>
        <w:tab/>
        <w:t xml:space="preserve"> </w:t>
      </w:r>
      <w:r w:rsidRPr="00600A63">
        <w:rPr>
          <w:rFonts w:eastAsia="Arial"/>
          <w:b/>
          <w:szCs w:val="24"/>
        </w:rPr>
        <w:tab/>
        <w:t xml:space="preserve"> </w:t>
      </w:r>
      <w:r w:rsidRPr="00600A63">
        <w:rPr>
          <w:rFonts w:eastAsia="Arial"/>
          <w:b/>
          <w:szCs w:val="24"/>
        </w:rPr>
        <w:tab/>
        <w:t xml:space="preserve">WYKONAWCA </w:t>
      </w:r>
    </w:p>
    <w:p w14:paraId="189866ED" w14:textId="77777777" w:rsidR="00600A63" w:rsidRPr="00600A63" w:rsidRDefault="00600A63" w:rsidP="007458CB">
      <w:pPr>
        <w:spacing w:after="10" w:line="276" w:lineRule="auto"/>
        <w:ind w:left="0" w:right="110" w:firstLine="0"/>
        <w:rPr>
          <w:rFonts w:eastAsia="Arial"/>
          <w:szCs w:val="24"/>
        </w:rPr>
        <w:sectPr w:rsidR="00600A63" w:rsidRPr="00600A63">
          <w:headerReference w:type="even" r:id="rId9"/>
          <w:headerReference w:type="default" r:id="rId10"/>
          <w:footerReference w:type="even" r:id="rId11"/>
          <w:footerReference w:type="default" r:id="rId12"/>
          <w:headerReference w:type="first" r:id="rId13"/>
          <w:footerReference w:type="first" r:id="rId14"/>
          <w:pgSz w:w="11906" w:h="16838"/>
          <w:pgMar w:top="305" w:right="1319" w:bottom="1447" w:left="1274" w:header="305" w:footer="708" w:gutter="0"/>
          <w:cols w:space="708"/>
          <w:titlePg/>
        </w:sectPr>
      </w:pPr>
    </w:p>
    <w:p w14:paraId="5AAF9B72" w14:textId="15D03F2D" w:rsidR="002647D5" w:rsidRPr="002647D5" w:rsidRDefault="002647D5" w:rsidP="002647D5">
      <w:pPr>
        <w:pStyle w:val="Nagwek1"/>
        <w:ind w:left="3553" w:right="675"/>
        <w:jc w:val="right"/>
        <w:rPr>
          <w:rFonts w:ascii="Arial" w:eastAsia="Arial" w:hAnsi="Arial" w:cs="Arial"/>
          <w:sz w:val="20"/>
          <w:szCs w:val="20"/>
        </w:rPr>
      </w:pPr>
      <w:r w:rsidRPr="002647D5">
        <w:rPr>
          <w:rFonts w:ascii="Arial" w:eastAsia="Arial" w:hAnsi="Arial" w:cs="Arial"/>
          <w:sz w:val="20"/>
          <w:szCs w:val="20"/>
        </w:rPr>
        <w:lastRenderedPageBreak/>
        <w:t>Załącznik nr 1 do Umowy</w:t>
      </w:r>
      <w:r w:rsidRPr="002647D5">
        <w:rPr>
          <w:sz w:val="20"/>
          <w:szCs w:val="20"/>
        </w:rPr>
        <w:t xml:space="preserve"> </w:t>
      </w:r>
      <w:r w:rsidRPr="002647D5">
        <w:rPr>
          <w:rFonts w:ascii="Arial" w:eastAsia="Arial" w:hAnsi="Arial" w:cs="Arial"/>
          <w:sz w:val="20"/>
          <w:szCs w:val="20"/>
        </w:rPr>
        <w:t>NR  ……/NOE/2021</w:t>
      </w:r>
    </w:p>
    <w:p w14:paraId="6795D104" w14:textId="67F15139" w:rsidR="002647D5" w:rsidRDefault="002647D5" w:rsidP="002647D5">
      <w:pPr>
        <w:rPr>
          <w:rFonts w:eastAsia="Arial"/>
        </w:rPr>
      </w:pPr>
    </w:p>
    <w:p w14:paraId="2FC5D991" w14:textId="77777777" w:rsidR="002647D5" w:rsidRPr="002647D5" w:rsidRDefault="002647D5" w:rsidP="002647D5">
      <w:pPr>
        <w:rPr>
          <w:rFonts w:eastAsia="Arial"/>
        </w:rPr>
      </w:pPr>
    </w:p>
    <w:p w14:paraId="664CDE38" w14:textId="27BB621C" w:rsidR="0007423C" w:rsidRPr="0007423C" w:rsidRDefault="0007423C" w:rsidP="0007423C">
      <w:pPr>
        <w:pStyle w:val="Nagwek1"/>
        <w:ind w:left="3553" w:right="675"/>
        <w:jc w:val="both"/>
        <w:rPr>
          <w:rFonts w:ascii="Arial" w:eastAsia="Arial" w:hAnsi="Arial" w:cs="Arial"/>
          <w:sz w:val="22"/>
        </w:rPr>
      </w:pPr>
      <w:r w:rsidRPr="0007423C">
        <w:rPr>
          <w:rFonts w:ascii="Arial" w:eastAsia="Arial" w:hAnsi="Arial" w:cs="Arial"/>
          <w:sz w:val="22"/>
        </w:rPr>
        <w:t>Wzór formularza raportu</w:t>
      </w:r>
    </w:p>
    <w:p w14:paraId="2DF6029B" w14:textId="77777777" w:rsidR="0007423C" w:rsidRPr="0007423C" w:rsidRDefault="0007423C" w:rsidP="0007423C">
      <w:pPr>
        <w:spacing w:after="0" w:line="259" w:lineRule="auto"/>
        <w:ind w:left="2105" w:right="0" w:firstLine="0"/>
        <w:jc w:val="left"/>
        <w:rPr>
          <w:rFonts w:ascii="Arial" w:eastAsia="Arial" w:hAnsi="Arial" w:cs="Arial"/>
          <w:sz w:val="22"/>
        </w:rPr>
      </w:pPr>
      <w:r w:rsidRPr="0007423C">
        <w:rPr>
          <w:rFonts w:ascii="Arial" w:eastAsia="Arial" w:hAnsi="Arial" w:cs="Arial"/>
          <w:sz w:val="22"/>
        </w:rPr>
        <w:t xml:space="preserve"> </w:t>
      </w:r>
    </w:p>
    <w:tbl>
      <w:tblPr>
        <w:tblStyle w:val="TableGrid"/>
        <w:tblW w:w="10124" w:type="dxa"/>
        <w:tblInd w:w="150" w:type="dxa"/>
        <w:tblCellMar>
          <w:top w:w="44" w:type="dxa"/>
          <w:left w:w="37" w:type="dxa"/>
          <w:right w:w="16" w:type="dxa"/>
        </w:tblCellMar>
        <w:tblLook w:val="04A0" w:firstRow="1" w:lastRow="0" w:firstColumn="1" w:lastColumn="0" w:noHBand="0" w:noVBand="1"/>
      </w:tblPr>
      <w:tblGrid>
        <w:gridCol w:w="389"/>
        <w:gridCol w:w="824"/>
        <w:gridCol w:w="779"/>
        <w:gridCol w:w="587"/>
        <w:gridCol w:w="926"/>
        <w:gridCol w:w="972"/>
        <w:gridCol w:w="1174"/>
        <w:gridCol w:w="1403"/>
        <w:gridCol w:w="1013"/>
        <w:gridCol w:w="939"/>
        <w:gridCol w:w="1118"/>
      </w:tblGrid>
      <w:tr w:rsidR="0007423C" w:rsidRPr="0007423C" w14:paraId="786D2F4C" w14:textId="77777777" w:rsidTr="0007423C">
        <w:trPr>
          <w:trHeight w:val="1116"/>
        </w:trPr>
        <w:tc>
          <w:tcPr>
            <w:tcW w:w="389" w:type="dxa"/>
            <w:tcBorders>
              <w:top w:val="single" w:sz="4" w:space="0" w:color="000000"/>
              <w:left w:val="single" w:sz="4" w:space="0" w:color="000000"/>
              <w:bottom w:val="single" w:sz="9" w:space="0" w:color="000000"/>
              <w:right w:val="single" w:sz="7" w:space="0" w:color="000000"/>
            </w:tcBorders>
            <w:vAlign w:val="center"/>
          </w:tcPr>
          <w:p w14:paraId="51CEBC3D" w14:textId="77777777" w:rsidR="0007423C" w:rsidRPr="0007423C" w:rsidRDefault="0007423C" w:rsidP="0007423C">
            <w:pPr>
              <w:spacing w:after="0" w:line="259" w:lineRule="auto"/>
              <w:ind w:left="0" w:right="13" w:firstLine="0"/>
              <w:jc w:val="center"/>
              <w:rPr>
                <w:rFonts w:ascii="Arial" w:eastAsia="Arial" w:hAnsi="Arial" w:cs="Arial"/>
                <w:sz w:val="22"/>
              </w:rPr>
            </w:pPr>
            <w:r w:rsidRPr="0007423C">
              <w:rPr>
                <w:rFonts w:ascii="Arial" w:eastAsia="Arial" w:hAnsi="Arial" w:cs="Arial"/>
                <w:b/>
                <w:sz w:val="13"/>
              </w:rPr>
              <w:t>L.p.</w:t>
            </w:r>
          </w:p>
        </w:tc>
        <w:tc>
          <w:tcPr>
            <w:tcW w:w="824" w:type="dxa"/>
            <w:tcBorders>
              <w:top w:val="single" w:sz="4" w:space="0" w:color="000000"/>
              <w:left w:val="single" w:sz="7" w:space="0" w:color="000000"/>
              <w:bottom w:val="single" w:sz="9" w:space="0" w:color="000000"/>
              <w:right w:val="single" w:sz="7" w:space="0" w:color="000000"/>
            </w:tcBorders>
            <w:vAlign w:val="center"/>
          </w:tcPr>
          <w:p w14:paraId="03185864" w14:textId="77777777" w:rsidR="0007423C" w:rsidRPr="0007423C" w:rsidRDefault="0007423C" w:rsidP="00954807">
            <w:pPr>
              <w:spacing w:after="0" w:line="259" w:lineRule="auto"/>
              <w:ind w:left="0" w:right="0" w:firstLine="0"/>
              <w:jc w:val="center"/>
              <w:rPr>
                <w:rFonts w:ascii="Arial" w:eastAsia="Arial" w:hAnsi="Arial" w:cs="Arial"/>
                <w:sz w:val="22"/>
              </w:rPr>
            </w:pPr>
            <w:r w:rsidRPr="0007423C">
              <w:rPr>
                <w:rFonts w:ascii="Arial" w:eastAsia="Arial" w:hAnsi="Arial" w:cs="Arial"/>
                <w:b/>
                <w:sz w:val="13"/>
              </w:rPr>
              <w:t>Nazwa jednostki</w:t>
            </w:r>
          </w:p>
        </w:tc>
        <w:tc>
          <w:tcPr>
            <w:tcW w:w="779" w:type="dxa"/>
            <w:tcBorders>
              <w:top w:val="single" w:sz="4" w:space="0" w:color="000000"/>
              <w:left w:val="single" w:sz="7" w:space="0" w:color="000000"/>
              <w:bottom w:val="single" w:sz="9" w:space="0" w:color="000000"/>
              <w:right w:val="single" w:sz="7" w:space="0" w:color="000000"/>
            </w:tcBorders>
            <w:vAlign w:val="center"/>
          </w:tcPr>
          <w:p w14:paraId="58039AD7" w14:textId="77777777" w:rsidR="0007423C" w:rsidRPr="0007423C" w:rsidRDefault="0007423C" w:rsidP="00954807">
            <w:pPr>
              <w:spacing w:after="0" w:line="259" w:lineRule="auto"/>
              <w:ind w:left="0" w:right="11" w:firstLine="0"/>
              <w:jc w:val="center"/>
              <w:rPr>
                <w:rFonts w:ascii="Arial" w:eastAsia="Arial" w:hAnsi="Arial" w:cs="Arial"/>
                <w:sz w:val="22"/>
              </w:rPr>
            </w:pPr>
            <w:r w:rsidRPr="0007423C">
              <w:rPr>
                <w:rFonts w:ascii="Arial" w:eastAsia="Arial" w:hAnsi="Arial" w:cs="Arial"/>
                <w:b/>
                <w:sz w:val="13"/>
              </w:rPr>
              <w:t>Nr PPE</w:t>
            </w:r>
          </w:p>
        </w:tc>
        <w:tc>
          <w:tcPr>
            <w:tcW w:w="587" w:type="dxa"/>
            <w:tcBorders>
              <w:top w:val="single" w:sz="4" w:space="0" w:color="000000"/>
              <w:left w:val="single" w:sz="7" w:space="0" w:color="000000"/>
              <w:bottom w:val="single" w:sz="9" w:space="0" w:color="000000"/>
              <w:right w:val="single" w:sz="7" w:space="0" w:color="000000"/>
            </w:tcBorders>
            <w:vAlign w:val="center"/>
          </w:tcPr>
          <w:p w14:paraId="1D5811E3" w14:textId="77777777" w:rsidR="0007423C" w:rsidRPr="0007423C" w:rsidRDefault="0007423C" w:rsidP="00954807">
            <w:pPr>
              <w:spacing w:after="0" w:line="259" w:lineRule="auto"/>
              <w:ind w:left="0" w:right="23" w:firstLine="0"/>
              <w:jc w:val="center"/>
              <w:rPr>
                <w:rFonts w:ascii="Arial" w:eastAsia="Arial" w:hAnsi="Arial" w:cs="Arial"/>
                <w:sz w:val="22"/>
              </w:rPr>
            </w:pPr>
            <w:r w:rsidRPr="0007423C">
              <w:rPr>
                <w:rFonts w:ascii="Arial" w:eastAsia="Arial" w:hAnsi="Arial" w:cs="Arial"/>
                <w:b/>
                <w:sz w:val="13"/>
              </w:rPr>
              <w:t>Taryfa</w:t>
            </w:r>
          </w:p>
        </w:tc>
        <w:tc>
          <w:tcPr>
            <w:tcW w:w="926" w:type="dxa"/>
            <w:tcBorders>
              <w:top w:val="single" w:sz="4" w:space="0" w:color="000000"/>
              <w:left w:val="single" w:sz="7" w:space="0" w:color="000000"/>
              <w:bottom w:val="single" w:sz="9" w:space="0" w:color="000000"/>
              <w:right w:val="single" w:sz="7" w:space="0" w:color="000000"/>
            </w:tcBorders>
            <w:vAlign w:val="center"/>
          </w:tcPr>
          <w:p w14:paraId="56B2EB89" w14:textId="77777777" w:rsidR="0007423C" w:rsidRPr="0007423C" w:rsidRDefault="0007423C" w:rsidP="00954807">
            <w:pPr>
              <w:spacing w:after="0" w:line="259" w:lineRule="auto"/>
              <w:ind w:left="0" w:right="0" w:firstLine="0"/>
              <w:jc w:val="center"/>
              <w:rPr>
                <w:rFonts w:ascii="Arial" w:eastAsia="Arial" w:hAnsi="Arial" w:cs="Arial"/>
                <w:sz w:val="22"/>
              </w:rPr>
            </w:pPr>
            <w:r w:rsidRPr="0007423C">
              <w:rPr>
                <w:rFonts w:ascii="Arial" w:eastAsia="Arial" w:hAnsi="Arial" w:cs="Arial"/>
                <w:b/>
                <w:sz w:val="13"/>
              </w:rPr>
              <w:t>Okres rozliczeniowy od</w:t>
            </w:r>
          </w:p>
        </w:tc>
        <w:tc>
          <w:tcPr>
            <w:tcW w:w="972" w:type="dxa"/>
            <w:tcBorders>
              <w:top w:val="single" w:sz="4" w:space="0" w:color="000000"/>
              <w:left w:val="single" w:sz="7" w:space="0" w:color="000000"/>
              <w:bottom w:val="single" w:sz="9" w:space="0" w:color="000000"/>
              <w:right w:val="single" w:sz="4" w:space="0" w:color="auto"/>
            </w:tcBorders>
            <w:vAlign w:val="center"/>
          </w:tcPr>
          <w:p w14:paraId="2902B7D8" w14:textId="77777777" w:rsidR="0007423C" w:rsidRPr="0007423C" w:rsidRDefault="0007423C" w:rsidP="00954807">
            <w:pPr>
              <w:spacing w:after="0" w:line="259" w:lineRule="auto"/>
              <w:ind w:left="0" w:right="0" w:firstLine="0"/>
              <w:jc w:val="center"/>
              <w:rPr>
                <w:rFonts w:ascii="Arial" w:eastAsia="Arial" w:hAnsi="Arial" w:cs="Arial"/>
                <w:sz w:val="22"/>
              </w:rPr>
            </w:pPr>
            <w:r w:rsidRPr="0007423C">
              <w:rPr>
                <w:rFonts w:ascii="Arial" w:eastAsia="Arial" w:hAnsi="Arial" w:cs="Arial"/>
                <w:b/>
                <w:sz w:val="13"/>
              </w:rPr>
              <w:t>Okres rozliczeniowy do</w:t>
            </w:r>
          </w:p>
        </w:tc>
        <w:tc>
          <w:tcPr>
            <w:tcW w:w="1174" w:type="dxa"/>
            <w:tcBorders>
              <w:top w:val="single" w:sz="4" w:space="0" w:color="auto"/>
              <w:left w:val="single" w:sz="4" w:space="0" w:color="auto"/>
              <w:right w:val="single" w:sz="4" w:space="0" w:color="auto"/>
            </w:tcBorders>
            <w:vAlign w:val="center"/>
          </w:tcPr>
          <w:p w14:paraId="6853A179" w14:textId="77777777" w:rsidR="0007423C" w:rsidRPr="0007423C" w:rsidRDefault="0007423C" w:rsidP="00954807">
            <w:pPr>
              <w:spacing w:after="0" w:line="259" w:lineRule="auto"/>
              <w:ind w:left="0" w:right="9" w:firstLine="0"/>
              <w:jc w:val="center"/>
              <w:rPr>
                <w:rFonts w:ascii="Arial" w:eastAsia="Arial" w:hAnsi="Arial" w:cs="Arial"/>
                <w:sz w:val="22"/>
              </w:rPr>
            </w:pPr>
            <w:r w:rsidRPr="0007423C">
              <w:rPr>
                <w:rFonts w:ascii="Arial" w:eastAsia="Arial" w:hAnsi="Arial" w:cs="Arial"/>
                <w:b/>
                <w:sz w:val="13"/>
              </w:rPr>
              <w:t>Zużycie energii</w:t>
            </w:r>
          </w:p>
        </w:tc>
        <w:tc>
          <w:tcPr>
            <w:tcW w:w="1403" w:type="dxa"/>
            <w:tcBorders>
              <w:top w:val="single" w:sz="4" w:space="0" w:color="000000"/>
              <w:left w:val="single" w:sz="4" w:space="0" w:color="auto"/>
              <w:right w:val="single" w:sz="7" w:space="0" w:color="000000"/>
            </w:tcBorders>
            <w:vAlign w:val="center"/>
          </w:tcPr>
          <w:p w14:paraId="6B668E26" w14:textId="77777777" w:rsidR="0007423C" w:rsidRPr="0007423C" w:rsidRDefault="0007423C" w:rsidP="00954807">
            <w:pPr>
              <w:spacing w:after="0" w:line="259" w:lineRule="auto"/>
              <w:ind w:left="0" w:right="24" w:firstLine="0"/>
              <w:jc w:val="center"/>
              <w:rPr>
                <w:rFonts w:ascii="Arial" w:eastAsia="Arial" w:hAnsi="Arial" w:cs="Arial"/>
                <w:sz w:val="22"/>
              </w:rPr>
            </w:pPr>
            <w:r w:rsidRPr="0007423C">
              <w:rPr>
                <w:rFonts w:ascii="Arial" w:eastAsia="Arial" w:hAnsi="Arial" w:cs="Arial"/>
                <w:b/>
                <w:sz w:val="13"/>
              </w:rPr>
              <w:t>Stawka za energię</w:t>
            </w:r>
          </w:p>
        </w:tc>
        <w:tc>
          <w:tcPr>
            <w:tcW w:w="1013" w:type="dxa"/>
            <w:tcBorders>
              <w:top w:val="single" w:sz="4" w:space="0" w:color="000000"/>
              <w:left w:val="single" w:sz="7" w:space="0" w:color="000000"/>
              <w:right w:val="single" w:sz="7" w:space="0" w:color="000000"/>
            </w:tcBorders>
            <w:vAlign w:val="center"/>
          </w:tcPr>
          <w:p w14:paraId="586836EC" w14:textId="77326A93" w:rsidR="0007423C" w:rsidRPr="0007423C" w:rsidRDefault="0007423C" w:rsidP="00954807">
            <w:pPr>
              <w:spacing w:after="0" w:line="259" w:lineRule="auto"/>
              <w:ind w:left="357" w:right="0" w:hanging="339"/>
              <w:jc w:val="center"/>
              <w:rPr>
                <w:rFonts w:ascii="Arial" w:eastAsia="Arial" w:hAnsi="Arial" w:cs="Arial"/>
                <w:sz w:val="22"/>
              </w:rPr>
            </w:pPr>
            <w:r w:rsidRPr="0007423C">
              <w:rPr>
                <w:rFonts w:ascii="Arial" w:eastAsia="Arial" w:hAnsi="Arial" w:cs="Arial"/>
                <w:b/>
                <w:sz w:val="13"/>
              </w:rPr>
              <w:t>Ilość energii oddanej do sieci</w:t>
            </w:r>
          </w:p>
        </w:tc>
        <w:tc>
          <w:tcPr>
            <w:tcW w:w="939" w:type="dxa"/>
            <w:tcBorders>
              <w:top w:val="single" w:sz="4" w:space="0" w:color="000000"/>
              <w:left w:val="single" w:sz="7" w:space="0" w:color="000000"/>
              <w:bottom w:val="single" w:sz="9" w:space="0" w:color="000000"/>
              <w:right w:val="single" w:sz="7" w:space="0" w:color="000000"/>
            </w:tcBorders>
            <w:vAlign w:val="center"/>
          </w:tcPr>
          <w:p w14:paraId="310FE3F6" w14:textId="77777777" w:rsidR="0007423C" w:rsidRPr="0007423C" w:rsidRDefault="0007423C" w:rsidP="00954807">
            <w:pPr>
              <w:spacing w:after="0" w:line="259" w:lineRule="auto"/>
              <w:ind w:left="229" w:right="0" w:hanging="202"/>
              <w:jc w:val="center"/>
              <w:rPr>
                <w:rFonts w:ascii="Arial" w:eastAsia="Arial" w:hAnsi="Arial" w:cs="Arial"/>
                <w:sz w:val="22"/>
              </w:rPr>
            </w:pPr>
            <w:r w:rsidRPr="0007423C">
              <w:rPr>
                <w:rFonts w:ascii="Arial" w:eastAsia="Arial" w:hAnsi="Arial" w:cs="Arial"/>
                <w:b/>
                <w:sz w:val="13"/>
              </w:rPr>
              <w:t>Łączna cena netto</w:t>
            </w:r>
          </w:p>
        </w:tc>
        <w:tc>
          <w:tcPr>
            <w:tcW w:w="1118" w:type="dxa"/>
            <w:tcBorders>
              <w:top w:val="single" w:sz="4" w:space="0" w:color="000000"/>
              <w:left w:val="single" w:sz="7" w:space="0" w:color="000000"/>
              <w:bottom w:val="single" w:sz="9" w:space="0" w:color="000000"/>
              <w:right w:val="single" w:sz="7" w:space="0" w:color="000000"/>
            </w:tcBorders>
            <w:vAlign w:val="center"/>
          </w:tcPr>
          <w:p w14:paraId="49A9213E" w14:textId="77777777" w:rsidR="0007423C" w:rsidRPr="0007423C" w:rsidRDefault="0007423C" w:rsidP="00954807">
            <w:pPr>
              <w:spacing w:after="0" w:line="259" w:lineRule="auto"/>
              <w:ind w:left="27" w:right="0" w:firstLine="0"/>
              <w:jc w:val="center"/>
              <w:rPr>
                <w:rFonts w:ascii="Arial" w:eastAsia="Arial" w:hAnsi="Arial" w:cs="Arial"/>
                <w:sz w:val="22"/>
              </w:rPr>
            </w:pPr>
            <w:r w:rsidRPr="0007423C">
              <w:rPr>
                <w:rFonts w:ascii="Arial" w:eastAsia="Arial" w:hAnsi="Arial" w:cs="Arial"/>
                <w:b/>
                <w:sz w:val="13"/>
              </w:rPr>
              <w:t>Łączna cena brutto</w:t>
            </w:r>
          </w:p>
        </w:tc>
      </w:tr>
      <w:tr w:rsidR="0007423C" w:rsidRPr="0007423C" w14:paraId="6C38D045" w14:textId="77777777" w:rsidTr="0007423C">
        <w:trPr>
          <w:trHeight w:val="226"/>
        </w:trPr>
        <w:tc>
          <w:tcPr>
            <w:tcW w:w="389" w:type="dxa"/>
            <w:tcBorders>
              <w:top w:val="single" w:sz="9" w:space="0" w:color="000000"/>
              <w:left w:val="single" w:sz="4" w:space="0" w:color="000000"/>
              <w:bottom w:val="single" w:sz="9" w:space="0" w:color="000000"/>
              <w:right w:val="single" w:sz="7" w:space="0" w:color="000000"/>
            </w:tcBorders>
          </w:tcPr>
          <w:p w14:paraId="69A7D909" w14:textId="77777777" w:rsidR="0007423C" w:rsidRPr="0007423C" w:rsidRDefault="0007423C" w:rsidP="0007423C">
            <w:pPr>
              <w:spacing w:after="0" w:line="259" w:lineRule="auto"/>
              <w:ind w:left="0" w:right="13" w:firstLine="0"/>
              <w:jc w:val="center"/>
              <w:rPr>
                <w:rFonts w:ascii="Arial" w:eastAsia="Arial" w:hAnsi="Arial" w:cs="Arial"/>
                <w:sz w:val="22"/>
              </w:rPr>
            </w:pPr>
            <w:r w:rsidRPr="0007423C">
              <w:rPr>
                <w:rFonts w:ascii="Arial" w:eastAsia="Arial" w:hAnsi="Arial" w:cs="Arial"/>
                <w:sz w:val="13"/>
              </w:rPr>
              <w:t>1.</w:t>
            </w:r>
          </w:p>
        </w:tc>
        <w:tc>
          <w:tcPr>
            <w:tcW w:w="824" w:type="dxa"/>
            <w:tcBorders>
              <w:top w:val="single" w:sz="9" w:space="0" w:color="000000"/>
              <w:left w:val="single" w:sz="7" w:space="0" w:color="000000"/>
              <w:bottom w:val="single" w:sz="9" w:space="0" w:color="000000"/>
              <w:right w:val="single" w:sz="7" w:space="0" w:color="000000"/>
            </w:tcBorders>
          </w:tcPr>
          <w:p w14:paraId="673E2ACC"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779" w:type="dxa"/>
            <w:tcBorders>
              <w:top w:val="single" w:sz="9" w:space="0" w:color="000000"/>
              <w:left w:val="single" w:sz="7" w:space="0" w:color="000000"/>
              <w:bottom w:val="single" w:sz="9" w:space="0" w:color="000000"/>
              <w:right w:val="single" w:sz="7" w:space="0" w:color="000000"/>
            </w:tcBorders>
          </w:tcPr>
          <w:p w14:paraId="56FCCFF7"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587" w:type="dxa"/>
            <w:tcBorders>
              <w:top w:val="single" w:sz="9" w:space="0" w:color="000000"/>
              <w:left w:val="single" w:sz="7" w:space="0" w:color="000000"/>
              <w:bottom w:val="single" w:sz="9" w:space="0" w:color="000000"/>
              <w:right w:val="single" w:sz="7" w:space="0" w:color="000000"/>
            </w:tcBorders>
          </w:tcPr>
          <w:p w14:paraId="3BC31A3C"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926" w:type="dxa"/>
            <w:tcBorders>
              <w:top w:val="single" w:sz="9" w:space="0" w:color="000000"/>
              <w:left w:val="single" w:sz="7" w:space="0" w:color="000000"/>
              <w:bottom w:val="single" w:sz="9" w:space="0" w:color="000000"/>
              <w:right w:val="single" w:sz="7" w:space="0" w:color="000000"/>
            </w:tcBorders>
          </w:tcPr>
          <w:p w14:paraId="46D25207"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972" w:type="dxa"/>
            <w:tcBorders>
              <w:top w:val="single" w:sz="9" w:space="0" w:color="000000"/>
              <w:left w:val="single" w:sz="7" w:space="0" w:color="000000"/>
              <w:bottom w:val="single" w:sz="9" w:space="0" w:color="000000"/>
              <w:right w:val="single" w:sz="4" w:space="0" w:color="auto"/>
            </w:tcBorders>
          </w:tcPr>
          <w:p w14:paraId="0DA1B568"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1174" w:type="dxa"/>
            <w:tcBorders>
              <w:top w:val="single" w:sz="4" w:space="0" w:color="auto"/>
              <w:left w:val="single" w:sz="4" w:space="0" w:color="auto"/>
              <w:bottom w:val="single" w:sz="4" w:space="0" w:color="auto"/>
              <w:right w:val="single" w:sz="4" w:space="0" w:color="auto"/>
            </w:tcBorders>
          </w:tcPr>
          <w:p w14:paraId="488C1A7E"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1403" w:type="dxa"/>
            <w:tcBorders>
              <w:top w:val="single" w:sz="9" w:space="0" w:color="000000"/>
              <w:left w:val="single" w:sz="4" w:space="0" w:color="auto"/>
              <w:bottom w:val="single" w:sz="9" w:space="0" w:color="000000"/>
              <w:right w:val="single" w:sz="7" w:space="0" w:color="000000"/>
            </w:tcBorders>
          </w:tcPr>
          <w:p w14:paraId="78A51A6D"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1013" w:type="dxa"/>
            <w:tcBorders>
              <w:top w:val="single" w:sz="9" w:space="0" w:color="000000"/>
              <w:left w:val="single" w:sz="7" w:space="0" w:color="000000"/>
              <w:bottom w:val="single" w:sz="9" w:space="0" w:color="000000"/>
              <w:right w:val="single" w:sz="7" w:space="0" w:color="000000"/>
            </w:tcBorders>
          </w:tcPr>
          <w:p w14:paraId="70F3BA76"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939" w:type="dxa"/>
            <w:tcBorders>
              <w:top w:val="single" w:sz="9" w:space="0" w:color="000000"/>
              <w:left w:val="single" w:sz="7" w:space="0" w:color="000000"/>
              <w:bottom w:val="single" w:sz="9" w:space="0" w:color="000000"/>
              <w:right w:val="single" w:sz="7" w:space="0" w:color="000000"/>
            </w:tcBorders>
          </w:tcPr>
          <w:p w14:paraId="51452C3D"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1118" w:type="dxa"/>
            <w:tcBorders>
              <w:top w:val="single" w:sz="9" w:space="0" w:color="000000"/>
              <w:left w:val="single" w:sz="7" w:space="0" w:color="000000"/>
              <w:bottom w:val="single" w:sz="9" w:space="0" w:color="000000"/>
              <w:right w:val="single" w:sz="7" w:space="0" w:color="000000"/>
            </w:tcBorders>
          </w:tcPr>
          <w:p w14:paraId="65BF053D" w14:textId="77777777" w:rsidR="0007423C" w:rsidRPr="0007423C" w:rsidRDefault="0007423C" w:rsidP="0007423C">
            <w:pPr>
              <w:spacing w:after="160" w:line="259" w:lineRule="auto"/>
              <w:ind w:left="0" w:right="0" w:firstLine="0"/>
              <w:jc w:val="left"/>
              <w:rPr>
                <w:rFonts w:ascii="Arial" w:eastAsia="Arial" w:hAnsi="Arial" w:cs="Arial"/>
                <w:sz w:val="22"/>
              </w:rPr>
            </w:pPr>
          </w:p>
        </w:tc>
      </w:tr>
      <w:tr w:rsidR="0007423C" w:rsidRPr="0007423C" w14:paraId="32E0E432" w14:textId="77777777" w:rsidTr="0007423C">
        <w:trPr>
          <w:trHeight w:val="226"/>
        </w:trPr>
        <w:tc>
          <w:tcPr>
            <w:tcW w:w="389" w:type="dxa"/>
            <w:tcBorders>
              <w:top w:val="single" w:sz="9" w:space="0" w:color="000000"/>
              <w:left w:val="single" w:sz="4" w:space="0" w:color="000000"/>
              <w:bottom w:val="single" w:sz="9" w:space="0" w:color="000000"/>
              <w:right w:val="single" w:sz="7" w:space="0" w:color="000000"/>
            </w:tcBorders>
          </w:tcPr>
          <w:p w14:paraId="5A9AE279" w14:textId="77777777" w:rsidR="0007423C" w:rsidRPr="0007423C" w:rsidRDefault="0007423C" w:rsidP="0007423C">
            <w:pPr>
              <w:spacing w:after="0" w:line="259" w:lineRule="auto"/>
              <w:ind w:left="0" w:right="13" w:firstLine="0"/>
              <w:jc w:val="center"/>
              <w:rPr>
                <w:rFonts w:ascii="Arial" w:eastAsia="Arial" w:hAnsi="Arial" w:cs="Arial"/>
                <w:sz w:val="22"/>
              </w:rPr>
            </w:pPr>
            <w:r w:rsidRPr="0007423C">
              <w:rPr>
                <w:rFonts w:ascii="Arial" w:eastAsia="Arial" w:hAnsi="Arial" w:cs="Arial"/>
                <w:sz w:val="13"/>
              </w:rPr>
              <w:t>2.</w:t>
            </w:r>
          </w:p>
        </w:tc>
        <w:tc>
          <w:tcPr>
            <w:tcW w:w="824" w:type="dxa"/>
            <w:tcBorders>
              <w:top w:val="single" w:sz="9" w:space="0" w:color="000000"/>
              <w:left w:val="single" w:sz="7" w:space="0" w:color="000000"/>
              <w:bottom w:val="single" w:sz="9" w:space="0" w:color="000000"/>
              <w:right w:val="single" w:sz="7" w:space="0" w:color="000000"/>
            </w:tcBorders>
          </w:tcPr>
          <w:p w14:paraId="02EF1C18"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779" w:type="dxa"/>
            <w:tcBorders>
              <w:top w:val="single" w:sz="9" w:space="0" w:color="000000"/>
              <w:left w:val="single" w:sz="7" w:space="0" w:color="000000"/>
              <w:bottom w:val="single" w:sz="9" w:space="0" w:color="000000"/>
              <w:right w:val="single" w:sz="7" w:space="0" w:color="000000"/>
            </w:tcBorders>
          </w:tcPr>
          <w:p w14:paraId="2A1579EB"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587" w:type="dxa"/>
            <w:tcBorders>
              <w:top w:val="single" w:sz="9" w:space="0" w:color="000000"/>
              <w:left w:val="single" w:sz="7" w:space="0" w:color="000000"/>
              <w:bottom w:val="single" w:sz="9" w:space="0" w:color="000000"/>
              <w:right w:val="single" w:sz="7" w:space="0" w:color="000000"/>
            </w:tcBorders>
          </w:tcPr>
          <w:p w14:paraId="14F304DE"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926" w:type="dxa"/>
            <w:tcBorders>
              <w:top w:val="single" w:sz="9" w:space="0" w:color="000000"/>
              <w:left w:val="single" w:sz="7" w:space="0" w:color="000000"/>
              <w:bottom w:val="single" w:sz="9" w:space="0" w:color="000000"/>
              <w:right w:val="single" w:sz="7" w:space="0" w:color="000000"/>
            </w:tcBorders>
          </w:tcPr>
          <w:p w14:paraId="4A0E709F"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972" w:type="dxa"/>
            <w:tcBorders>
              <w:top w:val="single" w:sz="9" w:space="0" w:color="000000"/>
              <w:left w:val="single" w:sz="7" w:space="0" w:color="000000"/>
              <w:bottom w:val="single" w:sz="9" w:space="0" w:color="000000"/>
              <w:right w:val="single" w:sz="4" w:space="0" w:color="auto"/>
            </w:tcBorders>
          </w:tcPr>
          <w:p w14:paraId="2703518A"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1174" w:type="dxa"/>
            <w:tcBorders>
              <w:top w:val="single" w:sz="4" w:space="0" w:color="auto"/>
              <w:left w:val="single" w:sz="4" w:space="0" w:color="auto"/>
              <w:bottom w:val="single" w:sz="4" w:space="0" w:color="auto"/>
              <w:right w:val="single" w:sz="4" w:space="0" w:color="auto"/>
            </w:tcBorders>
          </w:tcPr>
          <w:p w14:paraId="71312463"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1403" w:type="dxa"/>
            <w:tcBorders>
              <w:top w:val="single" w:sz="9" w:space="0" w:color="000000"/>
              <w:left w:val="single" w:sz="4" w:space="0" w:color="auto"/>
              <w:bottom w:val="single" w:sz="9" w:space="0" w:color="000000"/>
              <w:right w:val="single" w:sz="7" w:space="0" w:color="000000"/>
            </w:tcBorders>
          </w:tcPr>
          <w:p w14:paraId="19D53D18"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1013" w:type="dxa"/>
            <w:tcBorders>
              <w:top w:val="single" w:sz="9" w:space="0" w:color="000000"/>
              <w:left w:val="single" w:sz="7" w:space="0" w:color="000000"/>
              <w:bottom w:val="single" w:sz="9" w:space="0" w:color="000000"/>
              <w:right w:val="single" w:sz="7" w:space="0" w:color="000000"/>
            </w:tcBorders>
          </w:tcPr>
          <w:p w14:paraId="24958083"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939" w:type="dxa"/>
            <w:tcBorders>
              <w:top w:val="single" w:sz="9" w:space="0" w:color="000000"/>
              <w:left w:val="single" w:sz="7" w:space="0" w:color="000000"/>
              <w:bottom w:val="single" w:sz="9" w:space="0" w:color="000000"/>
              <w:right w:val="single" w:sz="7" w:space="0" w:color="000000"/>
            </w:tcBorders>
          </w:tcPr>
          <w:p w14:paraId="166FDD50" w14:textId="77777777" w:rsidR="0007423C" w:rsidRPr="0007423C" w:rsidRDefault="0007423C" w:rsidP="0007423C">
            <w:pPr>
              <w:spacing w:after="160" w:line="259" w:lineRule="auto"/>
              <w:ind w:left="0" w:right="0" w:firstLine="0"/>
              <w:jc w:val="left"/>
              <w:rPr>
                <w:rFonts w:ascii="Arial" w:eastAsia="Arial" w:hAnsi="Arial" w:cs="Arial"/>
                <w:sz w:val="22"/>
              </w:rPr>
            </w:pPr>
          </w:p>
        </w:tc>
        <w:tc>
          <w:tcPr>
            <w:tcW w:w="1118" w:type="dxa"/>
            <w:tcBorders>
              <w:top w:val="single" w:sz="9" w:space="0" w:color="000000"/>
              <w:left w:val="single" w:sz="7" w:space="0" w:color="000000"/>
              <w:bottom w:val="single" w:sz="9" w:space="0" w:color="000000"/>
              <w:right w:val="single" w:sz="7" w:space="0" w:color="000000"/>
            </w:tcBorders>
          </w:tcPr>
          <w:p w14:paraId="5C89F09F" w14:textId="77777777" w:rsidR="0007423C" w:rsidRPr="0007423C" w:rsidRDefault="0007423C" w:rsidP="0007423C">
            <w:pPr>
              <w:spacing w:after="160" w:line="259" w:lineRule="auto"/>
              <w:ind w:left="0" w:right="0" w:firstLine="0"/>
              <w:jc w:val="left"/>
              <w:rPr>
                <w:rFonts w:ascii="Arial" w:eastAsia="Arial" w:hAnsi="Arial" w:cs="Arial"/>
                <w:sz w:val="22"/>
              </w:rPr>
            </w:pPr>
          </w:p>
        </w:tc>
      </w:tr>
    </w:tbl>
    <w:p w14:paraId="789F233C" w14:textId="77777777" w:rsidR="0007423C" w:rsidRPr="0007423C" w:rsidRDefault="0007423C" w:rsidP="0007423C">
      <w:pPr>
        <w:spacing w:after="0" w:line="259" w:lineRule="auto"/>
        <w:ind w:left="2105" w:right="0" w:firstLine="0"/>
        <w:jc w:val="left"/>
        <w:rPr>
          <w:rFonts w:ascii="Arial" w:eastAsia="Arial" w:hAnsi="Arial" w:cs="Arial"/>
          <w:sz w:val="22"/>
        </w:rPr>
      </w:pPr>
      <w:r w:rsidRPr="0007423C">
        <w:rPr>
          <w:rFonts w:ascii="Arial" w:eastAsia="Arial" w:hAnsi="Arial" w:cs="Arial"/>
          <w:sz w:val="22"/>
        </w:rPr>
        <w:t xml:space="preserve"> </w:t>
      </w:r>
    </w:p>
    <w:p w14:paraId="4C6F16B1" w14:textId="0C17A32B" w:rsidR="00600A63" w:rsidRPr="00600A63" w:rsidRDefault="00600A63" w:rsidP="005704EB">
      <w:pPr>
        <w:spacing w:after="0" w:line="276" w:lineRule="auto"/>
        <w:ind w:right="110"/>
        <w:jc w:val="left"/>
        <w:rPr>
          <w:rFonts w:eastAsia="Arial"/>
          <w:szCs w:val="24"/>
        </w:rPr>
      </w:pPr>
    </w:p>
    <w:p w14:paraId="5CC65B37" w14:textId="77777777" w:rsidR="00600A63" w:rsidRPr="00600A63" w:rsidRDefault="00600A63" w:rsidP="005704EB">
      <w:pPr>
        <w:spacing w:after="0" w:line="276" w:lineRule="auto"/>
        <w:ind w:right="110"/>
        <w:jc w:val="left"/>
        <w:rPr>
          <w:rFonts w:eastAsia="Arial"/>
          <w:szCs w:val="24"/>
        </w:rPr>
      </w:pPr>
      <w:r w:rsidRPr="00600A63">
        <w:rPr>
          <w:rFonts w:eastAsia="Arial"/>
          <w:szCs w:val="24"/>
        </w:rPr>
        <w:t xml:space="preserve"> </w:t>
      </w:r>
    </w:p>
    <w:p w14:paraId="4B82DAA4" w14:textId="36177EE0" w:rsidR="00600A63" w:rsidRPr="00600A63" w:rsidRDefault="00600A63" w:rsidP="0007423C">
      <w:pPr>
        <w:spacing w:after="19" w:line="276" w:lineRule="auto"/>
        <w:ind w:right="110"/>
        <w:jc w:val="left"/>
        <w:rPr>
          <w:rFonts w:eastAsia="Arial"/>
          <w:szCs w:val="24"/>
        </w:rPr>
      </w:pPr>
      <w:r w:rsidRPr="00600A63">
        <w:rPr>
          <w:rFonts w:eastAsia="Arial"/>
          <w:szCs w:val="24"/>
        </w:rPr>
        <w:t xml:space="preserve">  </w:t>
      </w:r>
    </w:p>
    <w:p w14:paraId="4546A02A" w14:textId="03711F60" w:rsidR="00D60AAF" w:rsidRPr="005704EB" w:rsidRDefault="00D60AAF" w:rsidP="005704EB">
      <w:pPr>
        <w:spacing w:after="64" w:line="276" w:lineRule="auto"/>
        <w:ind w:right="110"/>
        <w:jc w:val="center"/>
        <w:rPr>
          <w:szCs w:val="24"/>
        </w:rPr>
      </w:pPr>
    </w:p>
    <w:sectPr w:rsidR="00D60AAF" w:rsidRPr="005704EB" w:rsidSect="00600A63">
      <w:footerReference w:type="even" r:id="rId15"/>
      <w:footerReference w:type="default" r:id="rId16"/>
      <w:footerReference w:type="first" r:id="rId17"/>
      <w:pgSz w:w="11906" w:h="16838"/>
      <w:pgMar w:top="998" w:right="1305" w:bottom="1173" w:left="1419" w:header="708" w:footer="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4B61" w14:textId="77777777" w:rsidR="00565604" w:rsidRDefault="00565604">
      <w:pPr>
        <w:spacing w:after="0" w:line="240" w:lineRule="auto"/>
      </w:pPr>
      <w:r>
        <w:separator/>
      </w:r>
    </w:p>
  </w:endnote>
  <w:endnote w:type="continuationSeparator" w:id="0">
    <w:p w14:paraId="35DB5D1E" w14:textId="77777777" w:rsidR="00565604" w:rsidRDefault="0056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FC6A" w14:textId="77777777" w:rsidR="00600A63" w:rsidRDefault="00600A63">
    <w:pPr>
      <w:tabs>
        <w:tab w:val="center" w:pos="4679"/>
      </w:tabs>
      <w:spacing w:after="0" w:line="259" w:lineRule="auto"/>
      <w:ind w:left="0" w:firstLine="0"/>
      <w:jc w:val="left"/>
    </w:pPr>
    <w:r>
      <w:rPr>
        <w:sz w:val="20"/>
      </w:rPr>
      <w:t xml:space="preserve"> </w:t>
    </w:r>
    <w:r>
      <w:rPr>
        <w:sz w:val="20"/>
      </w:rPr>
      <w:tab/>
    </w:r>
    <w:r>
      <w:rPr>
        <w:sz w:val="22"/>
      </w:rPr>
      <w:fldChar w:fldCharType="begin"/>
    </w:r>
    <w:r>
      <w:instrText xml:space="preserve"> PAGE   \* MERGEFORMAT </w:instrText>
    </w:r>
    <w:r>
      <w:rPr>
        <w:sz w:val="22"/>
      </w:rP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1C1A" w14:textId="77777777" w:rsidR="00600A63" w:rsidRDefault="00600A63">
    <w:pPr>
      <w:tabs>
        <w:tab w:val="center" w:pos="4679"/>
      </w:tabs>
      <w:spacing w:after="0" w:line="259" w:lineRule="auto"/>
      <w:ind w:left="0" w:firstLine="0"/>
      <w:jc w:val="left"/>
    </w:pPr>
    <w:r>
      <w:rPr>
        <w:sz w:val="20"/>
      </w:rPr>
      <w:t xml:space="preserve"> </w:t>
    </w:r>
    <w:r>
      <w:rPr>
        <w:sz w:val="20"/>
      </w:rPr>
      <w:tab/>
    </w:r>
    <w:r>
      <w:rPr>
        <w:sz w:val="22"/>
      </w:rPr>
      <w:fldChar w:fldCharType="begin"/>
    </w:r>
    <w:r>
      <w:instrText xml:space="preserve"> PAGE   \* MERGEFORMAT </w:instrText>
    </w:r>
    <w:r>
      <w:rPr>
        <w:sz w:val="22"/>
      </w:rPr>
      <w:fldChar w:fldCharType="separate"/>
    </w:r>
    <w:r>
      <w:rPr>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7C82" w14:textId="77777777" w:rsidR="00600A63" w:rsidRDefault="00600A6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DAB2" w14:textId="77777777" w:rsidR="00D60AAF" w:rsidRDefault="0044704C">
    <w:pPr>
      <w:spacing w:after="29" w:line="259" w:lineRule="auto"/>
      <w:ind w:left="0" w:right="-369" w:firstLine="0"/>
      <w:jc w:val="right"/>
    </w:pPr>
    <w:r>
      <w:rPr>
        <w:rFonts w:ascii="Calibri" w:eastAsia="Calibri" w:hAnsi="Calibri" w:cs="Calibri"/>
        <w:sz w:val="18"/>
      </w:rPr>
      <w:t xml:space="preserve">str. </w:t>
    </w:r>
    <w:r>
      <w:fldChar w:fldCharType="begin"/>
    </w:r>
    <w:r>
      <w:instrText xml:space="preserve"> PAGE   \* MERGEFORMAT </w:instrText>
    </w:r>
    <w:r>
      <w:fldChar w:fldCharType="separate"/>
    </w:r>
    <w:r>
      <w:rPr>
        <w:rFonts w:ascii="Calibri" w:eastAsia="Calibri" w:hAnsi="Calibri" w:cs="Calibri"/>
        <w:sz w:val="18"/>
      </w:rPr>
      <w:t>10</w:t>
    </w:r>
    <w:r>
      <w:rPr>
        <w:rFonts w:ascii="Calibri" w:eastAsia="Calibri" w:hAnsi="Calibri" w:cs="Calibri"/>
        <w:sz w:val="18"/>
      </w:rPr>
      <w:fldChar w:fldCharType="end"/>
    </w:r>
    <w:r>
      <w:rPr>
        <w:rFonts w:ascii="Calibri" w:eastAsia="Calibri" w:hAnsi="Calibri" w:cs="Calibri"/>
        <w:sz w:val="18"/>
      </w:rPr>
      <w:t xml:space="preserve"> </w:t>
    </w:r>
  </w:p>
  <w:p w14:paraId="0FC9AA0C" w14:textId="77777777" w:rsidR="00D60AAF" w:rsidRDefault="0044704C">
    <w:pPr>
      <w:spacing w:after="0" w:line="259" w:lineRule="auto"/>
      <w:ind w:left="83" w:right="0" w:firstLine="0"/>
      <w:jc w:val="cen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D243" w14:textId="77777777" w:rsidR="00D60AAF" w:rsidRDefault="0044704C">
    <w:pPr>
      <w:spacing w:after="29" w:line="259" w:lineRule="auto"/>
      <w:ind w:left="0" w:right="-369" w:firstLine="0"/>
      <w:jc w:val="right"/>
    </w:pPr>
    <w:r>
      <w:rPr>
        <w:rFonts w:ascii="Calibri" w:eastAsia="Calibri" w:hAnsi="Calibri" w:cs="Calibri"/>
        <w:sz w:val="18"/>
      </w:rPr>
      <w:t xml:space="preserve">str. </w:t>
    </w:r>
    <w:r>
      <w:fldChar w:fldCharType="begin"/>
    </w:r>
    <w:r>
      <w:instrText xml:space="preserve"> PAGE   \* MERGEFORMAT </w:instrText>
    </w:r>
    <w:r>
      <w:fldChar w:fldCharType="separate"/>
    </w:r>
    <w:r>
      <w:rPr>
        <w:rFonts w:ascii="Calibri" w:eastAsia="Calibri" w:hAnsi="Calibri" w:cs="Calibri"/>
        <w:sz w:val="18"/>
      </w:rPr>
      <w:t>10</w:t>
    </w:r>
    <w:r>
      <w:rPr>
        <w:rFonts w:ascii="Calibri" w:eastAsia="Calibri" w:hAnsi="Calibri" w:cs="Calibri"/>
        <w:sz w:val="18"/>
      </w:rPr>
      <w:fldChar w:fldCharType="end"/>
    </w:r>
    <w:r>
      <w:rPr>
        <w:rFonts w:ascii="Calibri" w:eastAsia="Calibri" w:hAnsi="Calibri" w:cs="Calibri"/>
        <w:sz w:val="18"/>
      </w:rPr>
      <w:t xml:space="preserve"> </w:t>
    </w:r>
  </w:p>
  <w:p w14:paraId="5F0D26FC" w14:textId="77777777" w:rsidR="00D60AAF" w:rsidRDefault="0044704C">
    <w:pPr>
      <w:spacing w:after="0" w:line="259" w:lineRule="auto"/>
      <w:ind w:left="83" w:right="0" w:firstLine="0"/>
      <w:jc w:val="center"/>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F7D" w14:textId="77777777" w:rsidR="00D60AAF" w:rsidRDefault="0044704C">
    <w:pPr>
      <w:spacing w:after="29" w:line="259" w:lineRule="auto"/>
      <w:ind w:left="0" w:right="-369" w:firstLine="0"/>
      <w:jc w:val="right"/>
    </w:pPr>
    <w:r>
      <w:rPr>
        <w:rFonts w:ascii="Calibri" w:eastAsia="Calibri" w:hAnsi="Calibri" w:cs="Calibri"/>
        <w:sz w:val="18"/>
      </w:rPr>
      <w:t xml:space="preserve">str. </w:t>
    </w:r>
    <w:r>
      <w:fldChar w:fldCharType="begin"/>
    </w:r>
    <w:r>
      <w:instrText xml:space="preserve"> PAGE   \* MERGEFORMAT </w:instrText>
    </w:r>
    <w:r>
      <w:fldChar w:fldCharType="separate"/>
    </w:r>
    <w:r>
      <w:rPr>
        <w:rFonts w:ascii="Calibri" w:eastAsia="Calibri" w:hAnsi="Calibri" w:cs="Calibri"/>
        <w:sz w:val="18"/>
      </w:rPr>
      <w:t>10</w:t>
    </w:r>
    <w:r>
      <w:rPr>
        <w:rFonts w:ascii="Calibri" w:eastAsia="Calibri" w:hAnsi="Calibri" w:cs="Calibri"/>
        <w:sz w:val="18"/>
      </w:rPr>
      <w:fldChar w:fldCharType="end"/>
    </w:r>
    <w:r>
      <w:rPr>
        <w:rFonts w:ascii="Calibri" w:eastAsia="Calibri" w:hAnsi="Calibri" w:cs="Calibri"/>
        <w:sz w:val="18"/>
      </w:rPr>
      <w:t xml:space="preserve"> </w:t>
    </w:r>
  </w:p>
  <w:p w14:paraId="78CEFF08" w14:textId="77777777" w:rsidR="00D60AAF" w:rsidRDefault="0044704C">
    <w:pPr>
      <w:spacing w:after="0" w:line="259" w:lineRule="auto"/>
      <w:ind w:left="83" w:right="0"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9A9D" w14:textId="77777777" w:rsidR="00565604" w:rsidRDefault="00565604">
      <w:pPr>
        <w:spacing w:after="0" w:line="240" w:lineRule="auto"/>
      </w:pPr>
      <w:r>
        <w:separator/>
      </w:r>
    </w:p>
  </w:footnote>
  <w:footnote w:type="continuationSeparator" w:id="0">
    <w:p w14:paraId="4C32365C" w14:textId="77777777" w:rsidR="00565604" w:rsidRDefault="00565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98F8" w14:textId="77777777" w:rsidR="00600A63" w:rsidRDefault="00600A63">
    <w:pPr>
      <w:spacing w:after="0" w:line="405" w:lineRule="auto"/>
      <w:ind w:left="7305" w:right="20" w:firstLine="0"/>
      <w:jc w:val="right"/>
    </w:pPr>
    <w:r>
      <w:rPr>
        <w:b/>
        <w:i/>
        <w:sz w:val="20"/>
      </w:rPr>
      <w:t xml:space="preserve">Załącznik nr 4 do SWZ </w: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244A" w14:textId="77777777" w:rsidR="00600A63" w:rsidRDefault="00600A63">
    <w:pPr>
      <w:spacing w:after="296" w:line="259" w:lineRule="auto"/>
      <w:ind w:left="0" w:right="96" w:firstLine="0"/>
      <w:jc w:val="right"/>
    </w:pPr>
    <w:r>
      <w:rPr>
        <w:b/>
        <w:i/>
        <w:sz w:val="20"/>
      </w:rPr>
      <w:t xml:space="preserve">Załącznik nr 4 do SWZ </w:t>
    </w:r>
  </w:p>
  <w:p w14:paraId="3E7BFF41" w14:textId="0D12DD2B" w:rsidR="00600A63" w:rsidRPr="0007423C" w:rsidRDefault="007458CB" w:rsidP="0007423C">
    <w:pPr>
      <w:tabs>
        <w:tab w:val="left" w:pos="2250"/>
        <w:tab w:val="left" w:pos="6900"/>
        <w:tab w:val="right" w:pos="9162"/>
      </w:tabs>
      <w:spacing w:after="1005" w:line="259" w:lineRule="auto"/>
      <w:ind w:left="0" w:right="20" w:firstLine="0"/>
      <w:jc w:val="left"/>
      <w:rPr>
        <w:sz w:val="20"/>
        <w:szCs w:val="20"/>
      </w:rPr>
    </w:pPr>
    <w:r>
      <w:rPr>
        <w:sz w:val="28"/>
      </w:rPr>
      <w:tab/>
    </w:r>
    <w:r>
      <w:rPr>
        <w:sz w:val="28"/>
      </w:rPr>
      <w:tab/>
    </w:r>
    <w:r w:rsidR="0007423C" w:rsidRPr="0007423C">
      <w:rPr>
        <w:sz w:val="20"/>
        <w:szCs w:val="20"/>
      </w:rPr>
      <w:tab/>
    </w:r>
    <w:r w:rsidR="00600A63" w:rsidRPr="0007423C">
      <w:rPr>
        <w:sz w:val="20"/>
        <w:szCs w:val="20"/>
      </w:rPr>
      <w:t xml:space="preserve"> </w:t>
    </w:r>
  </w:p>
  <w:p w14:paraId="35FC2852" w14:textId="77777777" w:rsidR="00600A63" w:rsidRDefault="00600A63">
    <w:pPr>
      <w:spacing w:after="0" w:line="259" w:lineRule="auto"/>
      <w:ind w:left="737"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3811" w14:textId="640C101C" w:rsidR="00600A63" w:rsidRDefault="00863220" w:rsidP="00863220">
    <w:pPr>
      <w:pStyle w:val="Nagwek"/>
      <w:jc w:val="right"/>
      <w:rPr>
        <w:b/>
        <w:i/>
        <w:sz w:val="20"/>
      </w:rPr>
    </w:pPr>
    <w:r w:rsidRPr="00863220">
      <w:rPr>
        <w:b/>
        <w:i/>
        <w:sz w:val="20"/>
      </w:rPr>
      <w:t>Załącznik nr 4 do SWZ</w:t>
    </w:r>
  </w:p>
  <w:p w14:paraId="3DD30107" w14:textId="77777777" w:rsidR="00863220" w:rsidRPr="00863220" w:rsidRDefault="00863220" w:rsidP="0086322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20F"/>
    <w:multiLevelType w:val="hybridMultilevel"/>
    <w:tmpl w:val="CA6636C4"/>
    <w:lvl w:ilvl="0" w:tplc="5F6881D2">
      <w:start w:val="1"/>
      <w:numFmt w:val="decimal"/>
      <w:lvlText w:val="%1."/>
      <w:lvlJc w:val="left"/>
      <w:pPr>
        <w:ind w:left="4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A7C3210">
      <w:start w:val="1"/>
      <w:numFmt w:val="decimal"/>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1ACDFE">
      <w:start w:val="1"/>
      <w:numFmt w:val="lowerRoman"/>
      <w:lvlText w:val="%3"/>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064088">
      <w:start w:val="1"/>
      <w:numFmt w:val="decimal"/>
      <w:lvlText w:val="%4"/>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809EE6">
      <w:start w:val="1"/>
      <w:numFmt w:val="lowerLetter"/>
      <w:lvlText w:val="%5"/>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0A9316">
      <w:start w:val="1"/>
      <w:numFmt w:val="lowerRoman"/>
      <w:lvlText w:val="%6"/>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44E43A">
      <w:start w:val="1"/>
      <w:numFmt w:val="decimal"/>
      <w:lvlText w:val="%7"/>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E4A5C2">
      <w:start w:val="1"/>
      <w:numFmt w:val="lowerLetter"/>
      <w:lvlText w:val="%8"/>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5A8D2A">
      <w:start w:val="1"/>
      <w:numFmt w:val="lowerRoman"/>
      <w:lvlText w:val="%9"/>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21300"/>
    <w:multiLevelType w:val="hybridMultilevel"/>
    <w:tmpl w:val="86143F92"/>
    <w:lvl w:ilvl="0" w:tplc="802699BE">
      <w:start w:val="1"/>
      <w:numFmt w:val="decimal"/>
      <w:lvlText w:val="%1."/>
      <w:lvlJc w:val="left"/>
      <w:pPr>
        <w:ind w:left="49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52EAF46">
      <w:start w:val="1"/>
      <w:numFmt w:val="decimal"/>
      <w:lvlText w:val="%2)"/>
      <w:lvlJc w:val="left"/>
      <w:pPr>
        <w:ind w:left="8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9BC70E2">
      <w:start w:val="1"/>
      <w:numFmt w:val="lowerRoman"/>
      <w:lvlText w:val="%3"/>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9EC9FC">
      <w:start w:val="1"/>
      <w:numFmt w:val="decimal"/>
      <w:lvlText w:val="%4"/>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96F2AE">
      <w:start w:val="1"/>
      <w:numFmt w:val="lowerLetter"/>
      <w:lvlText w:val="%5"/>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E2B1E">
      <w:start w:val="1"/>
      <w:numFmt w:val="lowerRoman"/>
      <w:lvlText w:val="%6"/>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4AFF44">
      <w:start w:val="1"/>
      <w:numFmt w:val="decimal"/>
      <w:lvlText w:val="%7"/>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EE428">
      <w:start w:val="1"/>
      <w:numFmt w:val="lowerLetter"/>
      <w:lvlText w:val="%8"/>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D0D5F4">
      <w:start w:val="1"/>
      <w:numFmt w:val="lowerRoman"/>
      <w:lvlText w:val="%9"/>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5B18CD"/>
    <w:multiLevelType w:val="hybridMultilevel"/>
    <w:tmpl w:val="647A2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82585"/>
    <w:multiLevelType w:val="hybridMultilevel"/>
    <w:tmpl w:val="BF7A2588"/>
    <w:lvl w:ilvl="0" w:tplc="2ABE46B4">
      <w:start w:val="4"/>
      <w:numFmt w:val="decimal"/>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8664122">
      <w:start w:val="1"/>
      <w:numFmt w:val="lowerLetter"/>
      <w:lvlText w:val="%2)"/>
      <w:lvlJc w:val="left"/>
      <w:pPr>
        <w:ind w:left="113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890576A">
      <w:start w:val="1"/>
      <w:numFmt w:val="bullet"/>
      <w:lvlText w:val="–"/>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1855DA">
      <w:start w:val="1"/>
      <w:numFmt w:val="bullet"/>
      <w:lvlText w:val="•"/>
      <w:lvlJc w:val="left"/>
      <w:pPr>
        <w:ind w:left="2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3C4FD8">
      <w:start w:val="1"/>
      <w:numFmt w:val="bullet"/>
      <w:lvlText w:val="o"/>
      <w:lvlJc w:val="left"/>
      <w:pPr>
        <w:ind w:left="2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FA4F28">
      <w:start w:val="1"/>
      <w:numFmt w:val="bullet"/>
      <w:lvlText w:val="▪"/>
      <w:lvlJc w:val="left"/>
      <w:pPr>
        <w:ind w:left="3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1E1BBC">
      <w:start w:val="1"/>
      <w:numFmt w:val="bullet"/>
      <w:lvlText w:val="•"/>
      <w:lvlJc w:val="left"/>
      <w:pPr>
        <w:ind w:left="4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4ADDA4">
      <w:start w:val="1"/>
      <w:numFmt w:val="bullet"/>
      <w:lvlText w:val="o"/>
      <w:lvlJc w:val="left"/>
      <w:pPr>
        <w:ind w:left="4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C0B258">
      <w:start w:val="1"/>
      <w:numFmt w:val="bullet"/>
      <w:lvlText w:val="▪"/>
      <w:lvlJc w:val="left"/>
      <w:pPr>
        <w:ind w:left="5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01FD2"/>
    <w:multiLevelType w:val="hybridMultilevel"/>
    <w:tmpl w:val="CA941308"/>
    <w:lvl w:ilvl="0" w:tplc="590ECAD0">
      <w:start w:val="1"/>
      <w:numFmt w:val="decimal"/>
      <w:lvlText w:val="%1."/>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520A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BCB4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9E78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9E64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56F0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C6A5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B0B3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B035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262A73"/>
    <w:multiLevelType w:val="hybridMultilevel"/>
    <w:tmpl w:val="02607D20"/>
    <w:lvl w:ilvl="0" w:tplc="C19ACD5C">
      <w:start w:val="1"/>
      <w:numFmt w:val="decimal"/>
      <w:lvlText w:val="%1."/>
      <w:lvlJc w:val="left"/>
      <w:pPr>
        <w:ind w:left="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7A1096">
      <w:start w:val="1"/>
      <w:numFmt w:val="lowerLetter"/>
      <w:lvlText w:val="%2)"/>
      <w:lvlJc w:val="left"/>
      <w:pPr>
        <w:ind w:left="164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0B66570">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46F05E">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4A424A">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D607CA">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06716E">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FC5196">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2E707A">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D16A8A"/>
    <w:multiLevelType w:val="hybridMultilevel"/>
    <w:tmpl w:val="72603A1A"/>
    <w:lvl w:ilvl="0" w:tplc="053E5D18">
      <w:start w:val="1"/>
      <w:numFmt w:val="decimal"/>
      <w:lvlText w:val="%1."/>
      <w:lvlJc w:val="left"/>
      <w:pPr>
        <w:ind w:left="4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21E4140">
      <w:start w:val="1"/>
      <w:numFmt w:val="decimal"/>
      <w:lvlText w:val="%2)"/>
      <w:lvlJc w:val="left"/>
      <w:pPr>
        <w:ind w:left="85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54A5CCC">
      <w:start w:val="1"/>
      <w:numFmt w:val="lowerLetter"/>
      <w:lvlText w:val="%3)"/>
      <w:lvlJc w:val="left"/>
      <w:pPr>
        <w:ind w:left="114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D41A880C">
      <w:start w:val="1"/>
      <w:numFmt w:val="decimal"/>
      <w:lvlText w:val="%4"/>
      <w:lvlJc w:val="left"/>
      <w:pPr>
        <w:ind w:left="1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D45C2E">
      <w:start w:val="1"/>
      <w:numFmt w:val="lowerLetter"/>
      <w:lvlText w:val="%5"/>
      <w:lvlJc w:val="left"/>
      <w:pPr>
        <w:ind w:left="2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A8D756">
      <w:start w:val="1"/>
      <w:numFmt w:val="lowerRoman"/>
      <w:lvlText w:val="%6"/>
      <w:lvlJc w:val="left"/>
      <w:pPr>
        <w:ind w:left="3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E04C22">
      <w:start w:val="1"/>
      <w:numFmt w:val="decimal"/>
      <w:lvlText w:val="%7"/>
      <w:lvlJc w:val="left"/>
      <w:pPr>
        <w:ind w:left="3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80C4C8">
      <w:start w:val="1"/>
      <w:numFmt w:val="lowerLetter"/>
      <w:lvlText w:val="%8"/>
      <w:lvlJc w:val="left"/>
      <w:pPr>
        <w:ind w:left="4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66AA3A">
      <w:start w:val="1"/>
      <w:numFmt w:val="lowerRoman"/>
      <w:lvlText w:val="%9"/>
      <w:lvlJc w:val="left"/>
      <w:pPr>
        <w:ind w:left="5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A60C05"/>
    <w:multiLevelType w:val="hybridMultilevel"/>
    <w:tmpl w:val="C86EAF0A"/>
    <w:lvl w:ilvl="0" w:tplc="C2303FDE">
      <w:start w:val="1"/>
      <w:numFmt w:val="decimal"/>
      <w:lvlText w:val="%1."/>
      <w:lvlJc w:val="left"/>
      <w:pPr>
        <w:ind w:left="4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C52E9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AC4D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7C81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E2F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7AE9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2C92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B471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D8FC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6D151F"/>
    <w:multiLevelType w:val="hybridMultilevel"/>
    <w:tmpl w:val="70FE2B16"/>
    <w:lvl w:ilvl="0" w:tplc="722434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C0C90C">
      <w:start w:val="1"/>
      <w:numFmt w:val="lowerLetter"/>
      <w:lvlText w:val="%2"/>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2A2B04">
      <w:start w:val="1"/>
      <w:numFmt w:val="lowerRoman"/>
      <w:lvlText w:val="%3"/>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0844DA">
      <w:start w:val="1"/>
      <w:numFmt w:val="lowerLetter"/>
      <w:lvlRestart w:val="0"/>
      <w:lvlText w:val="%4)"/>
      <w:lvlJc w:val="left"/>
      <w:pPr>
        <w:ind w:left="113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7E8EA536">
      <w:start w:val="1"/>
      <w:numFmt w:val="lowerLetter"/>
      <w:lvlText w:val="%5"/>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364920">
      <w:start w:val="1"/>
      <w:numFmt w:val="lowerRoman"/>
      <w:lvlText w:val="%6"/>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6291A4">
      <w:start w:val="1"/>
      <w:numFmt w:val="decimal"/>
      <w:lvlText w:val="%7"/>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A22EFA">
      <w:start w:val="1"/>
      <w:numFmt w:val="lowerLetter"/>
      <w:lvlText w:val="%8"/>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8AEA68">
      <w:start w:val="1"/>
      <w:numFmt w:val="lowerRoman"/>
      <w:lvlText w:val="%9"/>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6E2C73"/>
    <w:multiLevelType w:val="hybridMultilevel"/>
    <w:tmpl w:val="0344B168"/>
    <w:lvl w:ilvl="0" w:tplc="8834AEC4">
      <w:start w:val="1"/>
      <w:numFmt w:val="decimal"/>
      <w:lvlText w:val="%1."/>
      <w:lvlJc w:val="left"/>
      <w:pPr>
        <w:ind w:left="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6CDE8">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9489BE">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86340">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6D928">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6242BC">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5AD67C">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1CD38C">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68EF50">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946EBC"/>
    <w:multiLevelType w:val="hybridMultilevel"/>
    <w:tmpl w:val="4B10063A"/>
    <w:lvl w:ilvl="0" w:tplc="2E26BB48">
      <w:start w:val="1"/>
      <w:numFmt w:val="decimal"/>
      <w:lvlText w:val="%1."/>
      <w:lvlJc w:val="left"/>
      <w:pPr>
        <w:ind w:left="49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4743E2E">
      <w:start w:val="1"/>
      <w:numFmt w:val="lowerLetter"/>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8CF912">
      <w:start w:val="1"/>
      <w:numFmt w:val="lowerRoman"/>
      <w:lvlText w:val="%3"/>
      <w:lvlJc w:val="left"/>
      <w:pPr>
        <w:ind w:left="1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18E646">
      <w:start w:val="1"/>
      <w:numFmt w:val="decimal"/>
      <w:lvlText w:val="%4"/>
      <w:lvlJc w:val="left"/>
      <w:pPr>
        <w:ind w:left="2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245434">
      <w:start w:val="1"/>
      <w:numFmt w:val="lowerLetter"/>
      <w:lvlText w:val="%5"/>
      <w:lvlJc w:val="left"/>
      <w:pPr>
        <w:ind w:left="3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2C6FC">
      <w:start w:val="1"/>
      <w:numFmt w:val="lowerRoman"/>
      <w:lvlText w:val="%6"/>
      <w:lvlJc w:val="left"/>
      <w:pPr>
        <w:ind w:left="3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BC7326">
      <w:start w:val="1"/>
      <w:numFmt w:val="decimal"/>
      <w:lvlText w:val="%7"/>
      <w:lvlJc w:val="left"/>
      <w:pPr>
        <w:ind w:left="4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72602E">
      <w:start w:val="1"/>
      <w:numFmt w:val="lowerLetter"/>
      <w:lvlText w:val="%8"/>
      <w:lvlJc w:val="left"/>
      <w:pPr>
        <w:ind w:left="5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E673DC">
      <w:start w:val="1"/>
      <w:numFmt w:val="lowerRoman"/>
      <w:lvlText w:val="%9"/>
      <w:lvlJc w:val="left"/>
      <w:pPr>
        <w:ind w:left="6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023ED8"/>
    <w:multiLevelType w:val="hybridMultilevel"/>
    <w:tmpl w:val="1FA8BD0C"/>
    <w:lvl w:ilvl="0" w:tplc="F9C00142">
      <w:start w:val="3"/>
      <w:numFmt w:val="decimal"/>
      <w:lvlText w:val="%1."/>
      <w:lvlJc w:val="left"/>
      <w:pPr>
        <w:ind w:left="55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1FAE6E8">
      <w:start w:val="1"/>
      <w:numFmt w:val="decimal"/>
      <w:lvlText w:val="%2)"/>
      <w:lvlJc w:val="left"/>
      <w:pPr>
        <w:ind w:left="85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78E0BD6">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8842F2">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08EEE6">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DA5F9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7CA5A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60D49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0615F0">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072658"/>
    <w:multiLevelType w:val="hybridMultilevel"/>
    <w:tmpl w:val="937C9386"/>
    <w:lvl w:ilvl="0" w:tplc="4F084342">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926231"/>
    <w:multiLevelType w:val="hybridMultilevel"/>
    <w:tmpl w:val="7FC89EE0"/>
    <w:lvl w:ilvl="0" w:tplc="CA50D864">
      <w:start w:val="1"/>
      <w:numFmt w:val="decimal"/>
      <w:lvlText w:val="%1."/>
      <w:lvlJc w:val="left"/>
      <w:pPr>
        <w:ind w:left="49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EC904C">
      <w:start w:val="1"/>
      <w:numFmt w:val="decimal"/>
      <w:lvlText w:val="%2)"/>
      <w:lvlJc w:val="left"/>
      <w:pPr>
        <w:ind w:left="85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86E015C">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7EC382">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1A003E">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3E66FA">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4CF160">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28854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208D7A">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F82E50"/>
    <w:multiLevelType w:val="hybridMultilevel"/>
    <w:tmpl w:val="FA10C0EE"/>
    <w:lvl w:ilvl="0" w:tplc="1774242A">
      <w:start w:val="1"/>
      <w:numFmt w:val="decimal"/>
      <w:lvlText w:val="%1."/>
      <w:lvlJc w:val="left"/>
      <w:pPr>
        <w:ind w:left="4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EEE02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AC7E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68DB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BC3A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AED7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E4DF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2C33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7AAC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09702F"/>
    <w:multiLevelType w:val="hybridMultilevel"/>
    <w:tmpl w:val="0C986F30"/>
    <w:lvl w:ilvl="0" w:tplc="1C24E28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EE9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E8A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63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0B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C1C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697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030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8D4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E247BC"/>
    <w:multiLevelType w:val="hybridMultilevel"/>
    <w:tmpl w:val="29425080"/>
    <w:lvl w:ilvl="0" w:tplc="D4648D7C">
      <w:start w:val="1"/>
      <w:numFmt w:val="decimal"/>
      <w:lvlText w:val="%1."/>
      <w:lvlJc w:val="left"/>
      <w:pPr>
        <w:ind w:left="55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FB0A322">
      <w:start w:val="1"/>
      <w:numFmt w:val="decimal"/>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E03350">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546032">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8EFC8">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FA1EBA">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9E9122">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987C2E">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D62ECE">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43F5FB2"/>
    <w:multiLevelType w:val="hybridMultilevel"/>
    <w:tmpl w:val="BA7EFB48"/>
    <w:lvl w:ilvl="0" w:tplc="215C121C">
      <w:start w:val="1"/>
      <w:numFmt w:val="decimal"/>
      <w:lvlText w:val="%1."/>
      <w:lvlJc w:val="left"/>
      <w:pPr>
        <w:ind w:left="4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EB2AFFA">
      <w:start w:val="1"/>
      <w:numFmt w:val="decimal"/>
      <w:lvlText w:val="%2)"/>
      <w:lvlJc w:val="left"/>
      <w:pPr>
        <w:ind w:left="73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89C6F9C">
      <w:start w:val="1"/>
      <w:numFmt w:val="lowerRoman"/>
      <w:lvlText w:val="%3"/>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0EF244">
      <w:start w:val="1"/>
      <w:numFmt w:val="decimal"/>
      <w:lvlText w:val="%4"/>
      <w:lvlJc w:val="left"/>
      <w:pPr>
        <w:ind w:left="2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C04512">
      <w:start w:val="1"/>
      <w:numFmt w:val="lowerLetter"/>
      <w:lvlText w:val="%5"/>
      <w:lvlJc w:val="left"/>
      <w:pPr>
        <w:ind w:left="2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F4A12A">
      <w:start w:val="1"/>
      <w:numFmt w:val="lowerRoman"/>
      <w:lvlText w:val="%6"/>
      <w:lvlJc w:val="left"/>
      <w:pPr>
        <w:ind w:left="3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7C44BE">
      <w:start w:val="1"/>
      <w:numFmt w:val="decimal"/>
      <w:lvlText w:val="%7"/>
      <w:lvlJc w:val="left"/>
      <w:pPr>
        <w:ind w:left="4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E247C8">
      <w:start w:val="1"/>
      <w:numFmt w:val="lowerLetter"/>
      <w:lvlText w:val="%8"/>
      <w:lvlJc w:val="left"/>
      <w:pPr>
        <w:ind w:left="4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D82AD8">
      <w:start w:val="1"/>
      <w:numFmt w:val="lowerRoman"/>
      <w:lvlText w:val="%9"/>
      <w:lvlJc w:val="left"/>
      <w:pPr>
        <w:ind w:left="5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47C19B0"/>
    <w:multiLevelType w:val="hybridMultilevel"/>
    <w:tmpl w:val="0EFC14FC"/>
    <w:lvl w:ilvl="0" w:tplc="90686C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924B14">
      <w:start w:val="1"/>
      <w:numFmt w:val="lowerLetter"/>
      <w:lvlText w:val="%2)"/>
      <w:lvlJc w:val="left"/>
      <w:pPr>
        <w:ind w:left="7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93A5EEE">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A4788C">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0058A">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14FDA4">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7067C8">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CAE242">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486850">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79153A0"/>
    <w:multiLevelType w:val="hybridMultilevel"/>
    <w:tmpl w:val="682023D6"/>
    <w:lvl w:ilvl="0" w:tplc="3C28344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DA3D6E">
      <w:start w:val="1"/>
      <w:numFmt w:val="lowerLetter"/>
      <w:lvlText w:val="%2"/>
      <w:lvlJc w:val="left"/>
      <w:pPr>
        <w:ind w:left="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948DA4">
      <w:start w:val="1"/>
      <w:numFmt w:val="decimal"/>
      <w:lvlRestart w:val="0"/>
      <w:lvlText w:val="%3)"/>
      <w:lvlJc w:val="left"/>
      <w:pPr>
        <w:ind w:left="114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231A2788">
      <w:start w:val="1"/>
      <w:numFmt w:val="decimal"/>
      <w:lvlText w:val="%4"/>
      <w:lvlJc w:val="left"/>
      <w:pPr>
        <w:ind w:left="1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C6B882">
      <w:start w:val="1"/>
      <w:numFmt w:val="lowerLetter"/>
      <w:lvlText w:val="%5"/>
      <w:lvlJc w:val="left"/>
      <w:pPr>
        <w:ind w:left="2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2A1D46">
      <w:start w:val="1"/>
      <w:numFmt w:val="lowerRoman"/>
      <w:lvlText w:val="%6"/>
      <w:lvlJc w:val="left"/>
      <w:pPr>
        <w:ind w:left="3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F08A30">
      <w:start w:val="1"/>
      <w:numFmt w:val="decimal"/>
      <w:lvlText w:val="%7"/>
      <w:lvlJc w:val="left"/>
      <w:pPr>
        <w:ind w:left="3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52FAF0">
      <w:start w:val="1"/>
      <w:numFmt w:val="lowerLetter"/>
      <w:lvlText w:val="%8"/>
      <w:lvlJc w:val="left"/>
      <w:pPr>
        <w:ind w:left="4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F8925A">
      <w:start w:val="1"/>
      <w:numFmt w:val="lowerRoman"/>
      <w:lvlText w:val="%9"/>
      <w:lvlJc w:val="left"/>
      <w:pPr>
        <w:ind w:left="5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B928DD"/>
    <w:multiLevelType w:val="hybridMultilevel"/>
    <w:tmpl w:val="37B0E9EE"/>
    <w:lvl w:ilvl="0" w:tplc="F8E4D0AA">
      <w:start w:val="1"/>
      <w:numFmt w:val="decimal"/>
      <w:lvlText w:val="%1."/>
      <w:lvlJc w:val="left"/>
      <w:pPr>
        <w:ind w:left="49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512F1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E0D2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A40D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B022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24D5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EA3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E6DD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7AE8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2"/>
  </w:num>
  <w:num w:numId="3">
    <w:abstractNumId w:val="20"/>
  </w:num>
  <w:num w:numId="4">
    <w:abstractNumId w:val="13"/>
  </w:num>
  <w:num w:numId="5">
    <w:abstractNumId w:val="1"/>
  </w:num>
  <w:num w:numId="6">
    <w:abstractNumId w:val="14"/>
  </w:num>
  <w:num w:numId="7">
    <w:abstractNumId w:val="16"/>
  </w:num>
  <w:num w:numId="8">
    <w:abstractNumId w:val="19"/>
  </w:num>
  <w:num w:numId="9">
    <w:abstractNumId w:val="0"/>
  </w:num>
  <w:num w:numId="10">
    <w:abstractNumId w:val="18"/>
  </w:num>
  <w:num w:numId="11">
    <w:abstractNumId w:val="9"/>
  </w:num>
  <w:num w:numId="12">
    <w:abstractNumId w:val="10"/>
  </w:num>
  <w:num w:numId="13">
    <w:abstractNumId w:val="7"/>
  </w:num>
  <w:num w:numId="14">
    <w:abstractNumId w:val="6"/>
  </w:num>
  <w:num w:numId="15">
    <w:abstractNumId w:val="17"/>
  </w:num>
  <w:num w:numId="16">
    <w:abstractNumId w:val="4"/>
  </w:num>
  <w:num w:numId="17">
    <w:abstractNumId w:val="8"/>
  </w:num>
  <w:num w:numId="18">
    <w:abstractNumId w:val="3"/>
  </w:num>
  <w:num w:numId="19">
    <w:abstractNumId w:val="11"/>
  </w:num>
  <w:num w:numId="20">
    <w:abstractNumId w:val="5"/>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AAF"/>
    <w:rsid w:val="00042853"/>
    <w:rsid w:val="00046DBB"/>
    <w:rsid w:val="000520F3"/>
    <w:rsid w:val="0007423C"/>
    <w:rsid w:val="00075704"/>
    <w:rsid w:val="00076549"/>
    <w:rsid w:val="000C0330"/>
    <w:rsid w:val="000C6DCB"/>
    <w:rsid w:val="00131CD5"/>
    <w:rsid w:val="001620F1"/>
    <w:rsid w:val="001A010F"/>
    <w:rsid w:val="001A342B"/>
    <w:rsid w:val="001A56C2"/>
    <w:rsid w:val="001C090D"/>
    <w:rsid w:val="00222910"/>
    <w:rsid w:val="002647D5"/>
    <w:rsid w:val="0028273F"/>
    <w:rsid w:val="00282CA7"/>
    <w:rsid w:val="002976D5"/>
    <w:rsid w:val="002A26BC"/>
    <w:rsid w:val="002C1AD8"/>
    <w:rsid w:val="002E4504"/>
    <w:rsid w:val="003442B4"/>
    <w:rsid w:val="003444A3"/>
    <w:rsid w:val="00395905"/>
    <w:rsid w:val="003C4990"/>
    <w:rsid w:val="00414563"/>
    <w:rsid w:val="0044704C"/>
    <w:rsid w:val="004F6F1C"/>
    <w:rsid w:val="00565604"/>
    <w:rsid w:val="005704EB"/>
    <w:rsid w:val="005A4E0A"/>
    <w:rsid w:val="005B480C"/>
    <w:rsid w:val="00600A63"/>
    <w:rsid w:val="006638F7"/>
    <w:rsid w:val="00680995"/>
    <w:rsid w:val="00683D3C"/>
    <w:rsid w:val="006B140C"/>
    <w:rsid w:val="007458CB"/>
    <w:rsid w:val="00746FCC"/>
    <w:rsid w:val="00755174"/>
    <w:rsid w:val="00860DFE"/>
    <w:rsid w:val="00863220"/>
    <w:rsid w:val="0086622E"/>
    <w:rsid w:val="008A6B31"/>
    <w:rsid w:val="008C0FA2"/>
    <w:rsid w:val="008C408F"/>
    <w:rsid w:val="008D4004"/>
    <w:rsid w:val="00900BB5"/>
    <w:rsid w:val="00954807"/>
    <w:rsid w:val="00976A8E"/>
    <w:rsid w:val="00995C4C"/>
    <w:rsid w:val="009C7ACD"/>
    <w:rsid w:val="00A02C8A"/>
    <w:rsid w:val="00A30B9C"/>
    <w:rsid w:val="00A57EE0"/>
    <w:rsid w:val="00AA6811"/>
    <w:rsid w:val="00B65870"/>
    <w:rsid w:val="00B95728"/>
    <w:rsid w:val="00BA7A64"/>
    <w:rsid w:val="00BD1F51"/>
    <w:rsid w:val="00CA0DCC"/>
    <w:rsid w:val="00CB78AB"/>
    <w:rsid w:val="00CE05C3"/>
    <w:rsid w:val="00CE0EFA"/>
    <w:rsid w:val="00D60AAF"/>
    <w:rsid w:val="00D73021"/>
    <w:rsid w:val="00DB04FA"/>
    <w:rsid w:val="00DD2D90"/>
    <w:rsid w:val="00DF6692"/>
    <w:rsid w:val="00E15443"/>
    <w:rsid w:val="00F83C6D"/>
    <w:rsid w:val="00F95788"/>
    <w:rsid w:val="00FD3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ABA99"/>
  <w15:docId w15:val="{1D5C0723-9932-4206-BFC4-D02CFC24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 w:line="302" w:lineRule="auto"/>
      <w:ind w:left="10" w:right="691"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5"/>
      <w:ind w:left="10" w:right="11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Akapitzlist">
    <w:name w:val="List Paragraph"/>
    <w:basedOn w:val="Normalny"/>
    <w:uiPriority w:val="34"/>
    <w:qFormat/>
    <w:rsid w:val="00A57EE0"/>
    <w:pPr>
      <w:ind w:left="720"/>
      <w:contextualSpacing/>
    </w:pPr>
  </w:style>
  <w:style w:type="table" w:customStyle="1" w:styleId="TableGrid">
    <w:name w:val="TableGrid"/>
    <w:rsid w:val="00600A63"/>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5704EB"/>
    <w:rPr>
      <w:color w:val="0563C1" w:themeColor="hyperlink"/>
      <w:u w:val="single"/>
    </w:rPr>
  </w:style>
  <w:style w:type="character" w:styleId="Nierozpoznanawzmianka">
    <w:name w:val="Unresolved Mention"/>
    <w:basedOn w:val="Domylnaczcionkaakapitu"/>
    <w:uiPriority w:val="99"/>
    <w:semiHidden/>
    <w:unhideWhenUsed/>
    <w:rsid w:val="005704EB"/>
    <w:rPr>
      <w:color w:val="605E5C"/>
      <w:shd w:val="clear" w:color="auto" w:fill="E1DFDD"/>
    </w:rPr>
  </w:style>
  <w:style w:type="paragraph" w:styleId="Nagwek">
    <w:name w:val="header"/>
    <w:basedOn w:val="Normalny"/>
    <w:link w:val="NagwekZnak"/>
    <w:uiPriority w:val="99"/>
    <w:semiHidden/>
    <w:unhideWhenUsed/>
    <w:rsid w:val="0086322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6322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p.mosrir.szczecin.pl/chapter_113035.asp"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um.szczecin.pl/chapter_11000.asp"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14</Pages>
  <Words>4459</Words>
  <Characters>26759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Machalica</dc:creator>
  <cp:keywords/>
  <cp:lastModifiedBy>Paweł Juras</cp:lastModifiedBy>
  <cp:revision>7</cp:revision>
  <cp:lastPrinted>2021-11-30T06:27:00Z</cp:lastPrinted>
  <dcterms:created xsi:type="dcterms:W3CDTF">2021-11-29T07:10:00Z</dcterms:created>
  <dcterms:modified xsi:type="dcterms:W3CDTF">2021-12-01T13:13:00Z</dcterms:modified>
</cp:coreProperties>
</file>